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B34B2" w14:textId="77777777" w:rsidR="00171941" w:rsidRDefault="00171941" w:rsidP="001F1975">
      <w:pPr>
        <w:widowControl w:val="0"/>
        <w:pBdr>
          <w:bottom w:val="single" w:sz="8" w:space="1" w:color="A6A6A6" w:themeColor="background1" w:themeShade="A6"/>
        </w:pBdr>
        <w:spacing w:line="360" w:lineRule="exact"/>
        <w:jc w:val="center"/>
        <w:rPr>
          <w:rFonts w:ascii="Arial" w:hAnsi="Arial" w:cs="Arial"/>
          <w:b/>
          <w:sz w:val="28"/>
          <w:lang w:eastAsia="it-IT"/>
        </w:rPr>
      </w:pPr>
    </w:p>
    <w:p w14:paraId="1DB0D60D" w14:textId="459A20DA" w:rsidR="001F1975" w:rsidRPr="001D313E" w:rsidRDefault="001F1975" w:rsidP="001F1975">
      <w:pPr>
        <w:widowControl w:val="0"/>
        <w:pBdr>
          <w:bottom w:val="single" w:sz="8" w:space="1" w:color="A6A6A6" w:themeColor="background1" w:themeShade="A6"/>
        </w:pBdr>
        <w:spacing w:line="360" w:lineRule="exact"/>
        <w:jc w:val="center"/>
        <w:rPr>
          <w:rFonts w:ascii="Arial" w:hAnsi="Arial" w:cs="Arial"/>
          <w:b/>
          <w:sz w:val="28"/>
          <w:lang w:eastAsia="it-IT"/>
        </w:rPr>
      </w:pPr>
      <w:r w:rsidRPr="001D313E">
        <w:rPr>
          <w:rFonts w:ascii="Arial" w:hAnsi="Arial" w:cs="Arial"/>
          <w:b/>
          <w:sz w:val="28"/>
          <w:lang w:eastAsia="it-IT"/>
        </w:rPr>
        <w:t>PME Investimentos – Sociedade de Investimento, S.A.</w:t>
      </w:r>
    </w:p>
    <w:p w14:paraId="24107FD9" w14:textId="77777777" w:rsidR="001F1975" w:rsidRPr="001D313E" w:rsidRDefault="001F1975" w:rsidP="001F1975">
      <w:pPr>
        <w:widowControl w:val="0"/>
        <w:pBdr>
          <w:bottom w:val="single" w:sz="8" w:space="1" w:color="A6A6A6" w:themeColor="background1" w:themeShade="A6"/>
        </w:pBdr>
        <w:spacing w:line="360" w:lineRule="exact"/>
        <w:jc w:val="center"/>
        <w:rPr>
          <w:rFonts w:ascii="Arial" w:hAnsi="Arial" w:cs="Arial"/>
          <w:b/>
          <w:sz w:val="28"/>
          <w:lang w:eastAsia="it-IT"/>
        </w:rPr>
      </w:pPr>
    </w:p>
    <w:p w14:paraId="28057A7B" w14:textId="4E86099F" w:rsidR="001F1975" w:rsidRDefault="001F1975" w:rsidP="001F1975">
      <w:pPr>
        <w:widowControl w:val="0"/>
        <w:pBdr>
          <w:bottom w:val="single" w:sz="8" w:space="1" w:color="A6A6A6" w:themeColor="background1" w:themeShade="A6"/>
        </w:pBdr>
        <w:spacing w:line="360" w:lineRule="exact"/>
        <w:jc w:val="center"/>
        <w:rPr>
          <w:rFonts w:ascii="Arial" w:hAnsi="Arial" w:cs="Arial"/>
          <w:b/>
          <w:sz w:val="28"/>
          <w:lang w:eastAsia="it-IT"/>
        </w:rPr>
      </w:pPr>
      <w:r w:rsidRPr="001D313E">
        <w:rPr>
          <w:rFonts w:ascii="Arial" w:hAnsi="Arial" w:cs="Arial"/>
          <w:b/>
          <w:sz w:val="28"/>
          <w:lang w:eastAsia="it-IT"/>
        </w:rPr>
        <w:t xml:space="preserve">Formulário de Identificação – Fundo </w:t>
      </w:r>
      <w:r w:rsidR="00CD60AC">
        <w:rPr>
          <w:rFonts w:ascii="Arial" w:hAnsi="Arial" w:cs="Arial"/>
          <w:b/>
          <w:sz w:val="28"/>
          <w:lang w:eastAsia="it-IT"/>
        </w:rPr>
        <w:t>Para a Inovação Social (FIS)</w:t>
      </w:r>
    </w:p>
    <w:p w14:paraId="21BED704" w14:textId="77777777" w:rsidR="00F717ED" w:rsidRDefault="00F717ED" w:rsidP="001F1975">
      <w:pPr>
        <w:widowControl w:val="0"/>
        <w:pBdr>
          <w:bottom w:val="single" w:sz="8" w:space="1" w:color="A6A6A6" w:themeColor="background1" w:themeShade="A6"/>
        </w:pBdr>
        <w:spacing w:line="360" w:lineRule="exact"/>
        <w:jc w:val="center"/>
        <w:rPr>
          <w:rFonts w:ascii="Arial" w:hAnsi="Arial" w:cs="Arial"/>
          <w:b/>
          <w:sz w:val="28"/>
          <w:lang w:eastAsia="it-IT"/>
        </w:rPr>
      </w:pPr>
    </w:p>
    <w:p w14:paraId="378268BE" w14:textId="6858214F" w:rsidR="00F717ED" w:rsidRDefault="00F717ED" w:rsidP="001F1975">
      <w:pPr>
        <w:widowControl w:val="0"/>
        <w:pBdr>
          <w:bottom w:val="single" w:sz="8" w:space="1" w:color="A6A6A6" w:themeColor="background1" w:themeShade="A6"/>
        </w:pBdr>
        <w:spacing w:line="360" w:lineRule="exact"/>
        <w:jc w:val="center"/>
        <w:rPr>
          <w:rFonts w:ascii="Arial" w:hAnsi="Arial" w:cs="Arial"/>
          <w:b/>
          <w:sz w:val="28"/>
          <w:lang w:eastAsia="it-IT"/>
        </w:rPr>
      </w:pPr>
      <w:r>
        <w:rPr>
          <w:rFonts w:ascii="Arial" w:hAnsi="Arial" w:cs="Arial"/>
          <w:b/>
          <w:sz w:val="28"/>
          <w:lang w:eastAsia="it-IT"/>
        </w:rPr>
        <w:t xml:space="preserve">Coinvestidores </w:t>
      </w:r>
      <w:r w:rsidR="00C64319">
        <w:rPr>
          <w:rFonts w:ascii="Arial" w:hAnsi="Arial" w:cs="Arial"/>
          <w:b/>
          <w:sz w:val="28"/>
          <w:lang w:eastAsia="it-IT"/>
        </w:rPr>
        <w:t xml:space="preserve">(Pessoas </w:t>
      </w:r>
      <w:r w:rsidR="00853136">
        <w:rPr>
          <w:rFonts w:ascii="Arial" w:hAnsi="Arial" w:cs="Arial"/>
          <w:b/>
          <w:sz w:val="28"/>
          <w:lang w:eastAsia="it-IT"/>
        </w:rPr>
        <w:t>Singulares</w:t>
      </w:r>
      <w:r w:rsidR="00C64319">
        <w:rPr>
          <w:rFonts w:ascii="Arial" w:hAnsi="Arial" w:cs="Arial"/>
          <w:b/>
          <w:sz w:val="28"/>
          <w:lang w:eastAsia="it-IT"/>
        </w:rPr>
        <w:t>)</w:t>
      </w:r>
    </w:p>
    <w:p w14:paraId="314B798A" w14:textId="77777777" w:rsidR="00F717ED" w:rsidRPr="001D313E" w:rsidRDefault="00F717ED" w:rsidP="001F1975">
      <w:pPr>
        <w:widowControl w:val="0"/>
        <w:pBdr>
          <w:bottom w:val="single" w:sz="8" w:space="1" w:color="A6A6A6" w:themeColor="background1" w:themeShade="A6"/>
        </w:pBdr>
        <w:spacing w:line="360" w:lineRule="exact"/>
        <w:jc w:val="center"/>
        <w:rPr>
          <w:rFonts w:ascii="Arial" w:hAnsi="Arial" w:cs="Arial"/>
          <w:b/>
          <w:sz w:val="28"/>
          <w:lang w:eastAsia="it-IT"/>
        </w:rPr>
      </w:pPr>
    </w:p>
    <w:p w14:paraId="75388192" w14:textId="77777777" w:rsidR="001F1975" w:rsidRPr="001D313E" w:rsidRDefault="001F1975" w:rsidP="001F1975">
      <w:pPr>
        <w:spacing w:line="360" w:lineRule="auto"/>
        <w:ind w:left="360"/>
        <w:jc w:val="center"/>
        <w:rPr>
          <w:rFonts w:ascii="Arial" w:hAnsi="Arial" w:cs="Arial"/>
          <w:b/>
          <w:sz w:val="20"/>
        </w:rPr>
      </w:pPr>
    </w:p>
    <w:p w14:paraId="13CFA36C" w14:textId="77777777" w:rsidR="001F1975" w:rsidRPr="001D313E" w:rsidRDefault="001F1975" w:rsidP="001F1975">
      <w:pPr>
        <w:rPr>
          <w:rFonts w:ascii="Arial" w:hAnsi="Arial" w:cs="Arial"/>
          <w:sz w:val="18"/>
          <w:szCs w:val="18"/>
        </w:rPr>
      </w:pPr>
    </w:p>
    <w:p w14:paraId="33317C91" w14:textId="1E82B81C" w:rsidR="001F1975" w:rsidRPr="001D313E" w:rsidRDefault="001F1975" w:rsidP="00853136">
      <w:pPr>
        <w:jc w:val="both"/>
        <w:rPr>
          <w:rFonts w:ascii="Arial" w:hAnsi="Arial" w:cs="Arial"/>
          <w:sz w:val="20"/>
        </w:rPr>
      </w:pPr>
      <w:r w:rsidRPr="001D313E">
        <w:rPr>
          <w:rFonts w:ascii="Arial" w:hAnsi="Arial" w:cs="Arial"/>
          <w:sz w:val="20"/>
        </w:rPr>
        <w:t xml:space="preserve">Este formulário </w:t>
      </w:r>
      <w:r w:rsidR="001D2BDB">
        <w:rPr>
          <w:rFonts w:ascii="Arial" w:hAnsi="Arial" w:cs="Arial"/>
          <w:sz w:val="20"/>
        </w:rPr>
        <w:t xml:space="preserve">destina-se à identificação dos coinvestidores </w:t>
      </w:r>
      <w:r w:rsidR="007A5FEB">
        <w:rPr>
          <w:rFonts w:ascii="Arial" w:hAnsi="Arial" w:cs="Arial"/>
          <w:sz w:val="20"/>
        </w:rPr>
        <w:t xml:space="preserve">pessoas singulares </w:t>
      </w:r>
      <w:r w:rsidR="001D2BDB">
        <w:rPr>
          <w:rFonts w:ascii="Arial" w:hAnsi="Arial" w:cs="Arial"/>
          <w:sz w:val="20"/>
        </w:rPr>
        <w:t xml:space="preserve">que apresentem projetos de investimento ao </w:t>
      </w:r>
      <w:r w:rsidR="00CD60AC">
        <w:rPr>
          <w:rFonts w:ascii="Arial" w:hAnsi="Arial" w:cs="Arial"/>
          <w:sz w:val="20"/>
        </w:rPr>
        <w:t>Fundo Para a Inovação  Social (FIS)</w:t>
      </w:r>
      <w:r w:rsidR="001D2BDB">
        <w:rPr>
          <w:rFonts w:ascii="Arial" w:hAnsi="Arial" w:cs="Arial"/>
          <w:sz w:val="20"/>
        </w:rPr>
        <w:t xml:space="preserve"> e </w:t>
      </w:r>
      <w:r w:rsidRPr="001D313E">
        <w:rPr>
          <w:rFonts w:ascii="Arial" w:hAnsi="Arial" w:cs="Arial"/>
          <w:sz w:val="20"/>
        </w:rPr>
        <w:t xml:space="preserve">é composto por </w:t>
      </w:r>
      <w:r w:rsidR="00853136">
        <w:rPr>
          <w:rFonts w:ascii="Arial" w:hAnsi="Arial" w:cs="Arial"/>
          <w:b/>
          <w:sz w:val="20"/>
        </w:rPr>
        <w:t>duas</w:t>
      </w:r>
      <w:r w:rsidRPr="001D313E">
        <w:rPr>
          <w:rFonts w:ascii="Arial" w:hAnsi="Arial" w:cs="Arial"/>
          <w:b/>
          <w:sz w:val="20"/>
        </w:rPr>
        <w:t xml:space="preserve"> Partes, a </w:t>
      </w:r>
      <w:r w:rsidR="00853136">
        <w:rPr>
          <w:rFonts w:ascii="Arial" w:hAnsi="Arial" w:cs="Arial"/>
          <w:b/>
          <w:sz w:val="20"/>
        </w:rPr>
        <w:t>primeira</w:t>
      </w:r>
      <w:r w:rsidRPr="001D313E">
        <w:rPr>
          <w:rFonts w:ascii="Arial" w:hAnsi="Arial" w:cs="Arial"/>
          <w:b/>
          <w:sz w:val="20"/>
        </w:rPr>
        <w:t xml:space="preserve"> </w:t>
      </w:r>
      <w:r w:rsidR="00853136">
        <w:rPr>
          <w:rFonts w:ascii="Arial" w:hAnsi="Arial" w:cs="Arial"/>
          <w:b/>
          <w:sz w:val="20"/>
        </w:rPr>
        <w:t xml:space="preserve">das quais destinada </w:t>
      </w:r>
      <w:r w:rsidRPr="001D313E">
        <w:rPr>
          <w:rFonts w:ascii="Arial" w:hAnsi="Arial" w:cs="Arial"/>
          <w:b/>
          <w:sz w:val="20"/>
        </w:rPr>
        <w:t>à verificação da identidade</w:t>
      </w:r>
      <w:r w:rsidR="00853136">
        <w:rPr>
          <w:rFonts w:ascii="Arial" w:hAnsi="Arial" w:cs="Arial"/>
          <w:b/>
          <w:sz w:val="20"/>
        </w:rPr>
        <w:t xml:space="preserve"> </w:t>
      </w:r>
      <w:r w:rsidR="00853136" w:rsidRPr="00853136">
        <w:rPr>
          <w:rFonts w:ascii="Arial" w:hAnsi="Arial" w:cs="Arial"/>
          <w:sz w:val="20"/>
        </w:rPr>
        <w:t>d</w:t>
      </w:r>
      <w:r w:rsidR="00666DC0">
        <w:rPr>
          <w:rFonts w:ascii="Arial" w:hAnsi="Arial" w:cs="Arial"/>
          <w:sz w:val="20"/>
        </w:rPr>
        <w:t>o</w:t>
      </w:r>
      <w:r w:rsidR="00853136">
        <w:rPr>
          <w:rFonts w:ascii="Arial" w:hAnsi="Arial" w:cs="Arial"/>
          <w:sz w:val="20"/>
        </w:rPr>
        <w:t xml:space="preserve"> Coinvestidor </w:t>
      </w:r>
      <w:r w:rsidRPr="001D313E">
        <w:rPr>
          <w:rFonts w:ascii="Arial" w:hAnsi="Arial" w:cs="Arial"/>
          <w:sz w:val="20"/>
        </w:rPr>
        <w:t>(</w:t>
      </w:r>
      <w:r w:rsidRPr="001D313E">
        <w:rPr>
          <w:rFonts w:ascii="Arial" w:hAnsi="Arial" w:cs="Arial"/>
          <w:b/>
          <w:sz w:val="20"/>
        </w:rPr>
        <w:t>Parte 1</w:t>
      </w:r>
      <w:r w:rsidRPr="001D313E">
        <w:rPr>
          <w:rFonts w:ascii="Arial" w:hAnsi="Arial" w:cs="Arial"/>
          <w:sz w:val="20"/>
        </w:rPr>
        <w:t>)</w:t>
      </w:r>
      <w:r w:rsidR="00853136">
        <w:rPr>
          <w:rFonts w:ascii="Arial" w:hAnsi="Arial" w:cs="Arial"/>
          <w:sz w:val="20"/>
        </w:rPr>
        <w:t>.</w:t>
      </w:r>
    </w:p>
    <w:p w14:paraId="1827E345" w14:textId="4D38FE5B" w:rsidR="00CE54E6" w:rsidRDefault="001F1975" w:rsidP="001F1975">
      <w:pPr>
        <w:jc w:val="both"/>
        <w:rPr>
          <w:rFonts w:ascii="Arial" w:hAnsi="Arial" w:cs="Arial"/>
          <w:sz w:val="20"/>
        </w:rPr>
      </w:pPr>
      <w:r w:rsidRPr="001D313E">
        <w:rPr>
          <w:rFonts w:ascii="Arial" w:hAnsi="Arial" w:cs="Arial"/>
          <w:sz w:val="20"/>
        </w:rPr>
        <w:t>A</w:t>
      </w:r>
      <w:r w:rsidRPr="001D313E">
        <w:rPr>
          <w:rFonts w:ascii="Arial" w:hAnsi="Arial" w:cs="Arial"/>
          <w:b/>
          <w:sz w:val="20"/>
        </w:rPr>
        <w:t xml:space="preserve"> Parte </w:t>
      </w:r>
      <w:r w:rsidR="00853136">
        <w:rPr>
          <w:rFonts w:ascii="Arial" w:hAnsi="Arial" w:cs="Arial"/>
          <w:b/>
          <w:sz w:val="20"/>
        </w:rPr>
        <w:t>2</w:t>
      </w:r>
      <w:r w:rsidRPr="001D313E">
        <w:rPr>
          <w:rFonts w:ascii="Arial" w:hAnsi="Arial" w:cs="Arial"/>
          <w:sz w:val="20"/>
        </w:rPr>
        <w:t xml:space="preserve"> deve ser assinada </w:t>
      </w:r>
      <w:r w:rsidR="00853136">
        <w:rPr>
          <w:rFonts w:ascii="Arial" w:hAnsi="Arial" w:cs="Arial"/>
          <w:sz w:val="20"/>
        </w:rPr>
        <w:t>pelo Coinvestidor</w:t>
      </w:r>
      <w:r w:rsidRPr="001D313E">
        <w:rPr>
          <w:rFonts w:ascii="Arial" w:hAnsi="Arial" w:cs="Arial"/>
          <w:sz w:val="20"/>
        </w:rPr>
        <w:t xml:space="preserve">, devendo o formulário ser </w:t>
      </w:r>
      <w:r w:rsidR="001D2BDB">
        <w:rPr>
          <w:rFonts w:ascii="Arial" w:hAnsi="Arial" w:cs="Arial"/>
          <w:sz w:val="20"/>
        </w:rPr>
        <w:t xml:space="preserve">submetido </w:t>
      </w:r>
      <w:r w:rsidRPr="001D313E">
        <w:rPr>
          <w:rFonts w:ascii="Arial" w:hAnsi="Arial" w:cs="Arial"/>
          <w:sz w:val="20"/>
        </w:rPr>
        <w:t>à PME Investimentos, na sua íntegra</w:t>
      </w:r>
      <w:r w:rsidR="00686FD6">
        <w:rPr>
          <w:rFonts w:ascii="Arial" w:hAnsi="Arial" w:cs="Arial"/>
          <w:sz w:val="20"/>
        </w:rPr>
        <w:t>, devidamente rubricado em todas as páginas e anexos</w:t>
      </w:r>
      <w:r w:rsidRPr="001D313E">
        <w:rPr>
          <w:rFonts w:ascii="Arial" w:hAnsi="Arial" w:cs="Arial"/>
          <w:sz w:val="20"/>
        </w:rPr>
        <w:t xml:space="preserve">, </w:t>
      </w:r>
      <w:r w:rsidR="001D2BDB">
        <w:rPr>
          <w:rFonts w:ascii="Arial" w:hAnsi="Arial" w:cs="Arial"/>
          <w:sz w:val="20"/>
        </w:rPr>
        <w:t xml:space="preserve">aquando </w:t>
      </w:r>
      <w:r w:rsidR="00CE54E6">
        <w:rPr>
          <w:rFonts w:ascii="Arial" w:hAnsi="Arial" w:cs="Arial"/>
          <w:sz w:val="20"/>
        </w:rPr>
        <w:t xml:space="preserve">da </w:t>
      </w:r>
      <w:r w:rsidR="0001608F">
        <w:rPr>
          <w:rFonts w:ascii="Arial" w:hAnsi="Arial" w:cs="Arial"/>
          <w:sz w:val="20"/>
        </w:rPr>
        <w:t xml:space="preserve">submissão da candidatura </w:t>
      </w:r>
      <w:r w:rsidR="00CE54E6">
        <w:rPr>
          <w:rFonts w:ascii="Arial" w:hAnsi="Arial" w:cs="Arial"/>
          <w:sz w:val="20"/>
        </w:rPr>
        <w:t>do respetivo projeto de investimento</w:t>
      </w:r>
      <w:r w:rsidR="0001608F">
        <w:rPr>
          <w:rFonts w:ascii="Arial" w:hAnsi="Arial" w:cs="Arial"/>
          <w:sz w:val="20"/>
        </w:rPr>
        <w:t xml:space="preserve"> ao </w:t>
      </w:r>
      <w:r w:rsidR="00CD60AC">
        <w:rPr>
          <w:rFonts w:ascii="Arial" w:hAnsi="Arial" w:cs="Arial"/>
          <w:sz w:val="20"/>
        </w:rPr>
        <w:t>Fundo Para a In</w:t>
      </w:r>
      <w:r w:rsidR="00A13213">
        <w:rPr>
          <w:rFonts w:ascii="Arial" w:hAnsi="Arial" w:cs="Arial"/>
          <w:sz w:val="20"/>
        </w:rPr>
        <w:t>o</w:t>
      </w:r>
      <w:r w:rsidR="00CD60AC">
        <w:rPr>
          <w:rFonts w:ascii="Arial" w:hAnsi="Arial" w:cs="Arial"/>
          <w:sz w:val="20"/>
        </w:rPr>
        <w:t>vação  Social (FIS)</w:t>
      </w:r>
      <w:r w:rsidRPr="001D313E">
        <w:rPr>
          <w:rFonts w:ascii="Arial" w:hAnsi="Arial" w:cs="Arial"/>
          <w:sz w:val="20"/>
        </w:rPr>
        <w:t>.</w:t>
      </w:r>
      <w:r w:rsidR="00CE54E6">
        <w:rPr>
          <w:rFonts w:ascii="Arial" w:hAnsi="Arial" w:cs="Arial"/>
          <w:sz w:val="20"/>
        </w:rPr>
        <w:t xml:space="preserve"> </w:t>
      </w:r>
    </w:p>
    <w:p w14:paraId="4D4687E9" w14:textId="77777777" w:rsidR="00686FD6" w:rsidRDefault="00686FD6" w:rsidP="00CE54E6">
      <w:pPr>
        <w:jc w:val="both"/>
        <w:rPr>
          <w:rFonts w:ascii="Arial" w:hAnsi="Arial" w:cs="Arial"/>
          <w:sz w:val="20"/>
        </w:rPr>
      </w:pPr>
    </w:p>
    <w:p w14:paraId="25D8D82D" w14:textId="77777777" w:rsidR="00CE54E6" w:rsidRPr="00CE54E6" w:rsidRDefault="00CE54E6" w:rsidP="00CE54E6">
      <w:pPr>
        <w:jc w:val="both"/>
        <w:rPr>
          <w:rFonts w:ascii="Arial" w:hAnsi="Arial" w:cs="Arial"/>
          <w:sz w:val="20"/>
        </w:rPr>
      </w:pPr>
      <w:r w:rsidRPr="00CE54E6">
        <w:rPr>
          <w:rFonts w:ascii="Arial" w:hAnsi="Arial" w:cs="Arial"/>
          <w:sz w:val="20"/>
        </w:rPr>
        <w:t>Os anexos que sejam cópias de documentos originais deverão ser submetidos como cópias certificadas por notário, advogado, solicitador ou outra pessoa autorizada para o efeito.</w:t>
      </w:r>
    </w:p>
    <w:p w14:paraId="56427A35" w14:textId="77777777" w:rsidR="00A64D9C" w:rsidRDefault="00A64D9C" w:rsidP="00A64D9C">
      <w:pPr>
        <w:jc w:val="both"/>
        <w:rPr>
          <w:rFonts w:ascii="Arial" w:hAnsi="Arial" w:cs="Arial"/>
          <w:sz w:val="20"/>
        </w:rPr>
      </w:pPr>
    </w:p>
    <w:p w14:paraId="35D83ECD" w14:textId="77777777" w:rsidR="00A64D9C" w:rsidRDefault="00A64D9C" w:rsidP="00A64D9C">
      <w:pPr>
        <w:jc w:val="both"/>
        <w:rPr>
          <w:rFonts w:ascii="Arial" w:hAnsi="Arial" w:cs="Arial"/>
          <w:b/>
          <w:sz w:val="20"/>
          <w:u w:val="single"/>
        </w:rPr>
      </w:pPr>
      <w:r>
        <w:rPr>
          <w:rFonts w:ascii="Arial" w:hAnsi="Arial" w:cs="Arial"/>
          <w:sz w:val="20"/>
        </w:rPr>
        <w:t>Quando exista mais do que um Coinvestidor, deverá ser entregue um formulário em separado para cada Coinvestidor.</w:t>
      </w:r>
    </w:p>
    <w:p w14:paraId="0AEA0AB8" w14:textId="77777777" w:rsidR="00CE54E6" w:rsidRDefault="00CE54E6" w:rsidP="001F1975">
      <w:pPr>
        <w:jc w:val="both"/>
        <w:rPr>
          <w:rFonts w:ascii="Arial" w:hAnsi="Arial" w:cs="Arial"/>
          <w:sz w:val="20"/>
          <w:u w:val="single"/>
        </w:rPr>
      </w:pPr>
    </w:p>
    <w:p w14:paraId="10322DBD" w14:textId="17DDD5DA" w:rsidR="001F1975" w:rsidRPr="00CE54E6" w:rsidRDefault="00CE54E6" w:rsidP="00CE54E6">
      <w:pPr>
        <w:jc w:val="both"/>
        <w:rPr>
          <w:rFonts w:ascii="Arial" w:hAnsi="Arial" w:cs="Arial"/>
          <w:sz w:val="20"/>
        </w:rPr>
      </w:pPr>
      <w:r w:rsidRPr="00CE54E6">
        <w:rPr>
          <w:rFonts w:ascii="Arial" w:hAnsi="Arial" w:cs="Arial"/>
          <w:b/>
          <w:sz w:val="20"/>
          <w:u w:val="single"/>
        </w:rPr>
        <w:t>O original do presente formulário</w:t>
      </w:r>
      <w:r>
        <w:rPr>
          <w:rFonts w:ascii="Arial" w:hAnsi="Arial" w:cs="Arial"/>
          <w:b/>
          <w:sz w:val="20"/>
          <w:u w:val="single"/>
        </w:rPr>
        <w:t xml:space="preserve">, acompanhado dos respetivos anexos, </w:t>
      </w:r>
      <w:r w:rsidRPr="00CE54E6">
        <w:rPr>
          <w:rFonts w:ascii="Arial" w:hAnsi="Arial" w:cs="Arial"/>
          <w:b/>
          <w:sz w:val="20"/>
          <w:u w:val="single"/>
        </w:rPr>
        <w:t xml:space="preserve">deverão ser entregues à PME Investimentos no prazo de 15 dias após a submissão </w:t>
      </w:r>
      <w:r w:rsidR="0001608F">
        <w:rPr>
          <w:rFonts w:ascii="Arial" w:hAnsi="Arial" w:cs="Arial"/>
          <w:b/>
          <w:sz w:val="20"/>
          <w:u w:val="single"/>
        </w:rPr>
        <w:t xml:space="preserve">da candidatura </w:t>
      </w:r>
      <w:r w:rsidRPr="00CE54E6">
        <w:rPr>
          <w:rFonts w:ascii="Arial" w:hAnsi="Arial" w:cs="Arial"/>
          <w:b/>
          <w:sz w:val="20"/>
          <w:u w:val="single"/>
        </w:rPr>
        <w:t>do referido projeto de investimento</w:t>
      </w:r>
      <w:r w:rsidR="0001608F">
        <w:rPr>
          <w:rFonts w:ascii="Arial" w:hAnsi="Arial" w:cs="Arial"/>
          <w:b/>
          <w:sz w:val="20"/>
          <w:u w:val="single"/>
        </w:rPr>
        <w:t xml:space="preserve"> ao Fundo </w:t>
      </w:r>
      <w:r w:rsidR="00580B34">
        <w:rPr>
          <w:rFonts w:ascii="Arial" w:hAnsi="Arial" w:cs="Arial"/>
          <w:b/>
          <w:sz w:val="20"/>
          <w:u w:val="single"/>
        </w:rPr>
        <w:t>Para a Inovação Social</w:t>
      </w:r>
      <w:r w:rsidR="00BC001B">
        <w:rPr>
          <w:rFonts w:ascii="Arial" w:hAnsi="Arial" w:cs="Arial"/>
          <w:b/>
          <w:sz w:val="20"/>
          <w:u w:val="single"/>
        </w:rPr>
        <w:t xml:space="preserve"> (FIS)</w:t>
      </w:r>
      <w:r w:rsidRPr="00CE54E6">
        <w:rPr>
          <w:rFonts w:ascii="Arial" w:hAnsi="Arial" w:cs="Arial"/>
          <w:b/>
          <w:sz w:val="20"/>
          <w:u w:val="single"/>
        </w:rPr>
        <w:t>.</w:t>
      </w:r>
    </w:p>
    <w:p w14:paraId="70116BF2" w14:textId="77777777" w:rsidR="00686FD6" w:rsidRDefault="00686FD6" w:rsidP="001F1975">
      <w:pPr>
        <w:jc w:val="both"/>
        <w:rPr>
          <w:rFonts w:ascii="Arial" w:hAnsi="Arial" w:cs="Arial"/>
          <w:b/>
          <w:i/>
          <w:sz w:val="20"/>
        </w:rPr>
      </w:pPr>
    </w:p>
    <w:p w14:paraId="67671D45" w14:textId="55637204" w:rsidR="001F1975" w:rsidRPr="001D313E" w:rsidRDefault="001F1975" w:rsidP="001F1975">
      <w:pPr>
        <w:jc w:val="both"/>
        <w:rPr>
          <w:rFonts w:ascii="Arial" w:hAnsi="Arial" w:cs="Arial"/>
          <w:i/>
          <w:sz w:val="20"/>
        </w:rPr>
      </w:pPr>
      <w:r w:rsidRPr="001D313E">
        <w:rPr>
          <w:rFonts w:ascii="Arial" w:hAnsi="Arial" w:cs="Arial"/>
          <w:b/>
          <w:i/>
          <w:sz w:val="20"/>
        </w:rPr>
        <w:t xml:space="preserve">Quaisquer alterações subsequentes à informação prestada </w:t>
      </w:r>
      <w:r w:rsidR="00853136">
        <w:rPr>
          <w:rFonts w:ascii="Arial" w:hAnsi="Arial" w:cs="Arial"/>
          <w:b/>
          <w:i/>
          <w:sz w:val="20"/>
        </w:rPr>
        <w:t xml:space="preserve">neste formulário deverão </w:t>
      </w:r>
      <w:r w:rsidRPr="001D313E">
        <w:rPr>
          <w:rFonts w:ascii="Arial" w:hAnsi="Arial" w:cs="Arial"/>
          <w:b/>
          <w:i/>
          <w:sz w:val="20"/>
        </w:rPr>
        <w:t>ser comunicadas à PME Investimentos no prazo de 15 dias</w:t>
      </w:r>
      <w:r w:rsidRPr="001D313E">
        <w:rPr>
          <w:rFonts w:ascii="Arial" w:hAnsi="Arial" w:cs="Arial"/>
          <w:i/>
          <w:sz w:val="20"/>
        </w:rPr>
        <w:t xml:space="preserve"> a contar da respetiva ocorrência mediante a reemissão do presente Formulário, acompanhado dos respetivos documentos comprovativos.</w:t>
      </w:r>
    </w:p>
    <w:p w14:paraId="79DAD1BB" w14:textId="77777777" w:rsidR="001F1975" w:rsidRPr="001D313E" w:rsidRDefault="001F1975">
      <w:pPr>
        <w:rPr>
          <w:rFonts w:ascii="Arial" w:hAnsi="Arial" w:cs="Arial"/>
          <w:b/>
          <w:szCs w:val="16"/>
        </w:rPr>
      </w:pPr>
    </w:p>
    <w:p w14:paraId="5AACE1D3" w14:textId="77777777" w:rsidR="001F1975" w:rsidRPr="001D313E" w:rsidRDefault="001F1975">
      <w:pPr>
        <w:rPr>
          <w:rFonts w:ascii="Arial" w:hAnsi="Arial" w:cs="Arial"/>
          <w:b/>
          <w:szCs w:val="16"/>
        </w:rPr>
      </w:pPr>
      <w:r w:rsidRPr="001D313E">
        <w:rPr>
          <w:rFonts w:ascii="Arial" w:hAnsi="Arial" w:cs="Arial"/>
          <w:b/>
          <w:szCs w:val="16"/>
        </w:rPr>
        <w:br w:type="page"/>
      </w:r>
    </w:p>
    <w:p w14:paraId="35605543" w14:textId="627F67DC" w:rsidR="001F1975" w:rsidRPr="001D313E" w:rsidRDefault="001F1975" w:rsidP="001F1975">
      <w:pPr>
        <w:rPr>
          <w:rFonts w:ascii="Arial" w:hAnsi="Arial" w:cs="Arial"/>
        </w:rPr>
      </w:pPr>
      <w:r w:rsidRPr="001D313E">
        <w:rPr>
          <w:rFonts w:ascii="Arial" w:hAnsi="Arial" w:cs="Arial"/>
          <w:b/>
        </w:rPr>
        <w:lastRenderedPageBreak/>
        <w:t>PARTE 1</w:t>
      </w:r>
      <w:r w:rsidR="003A4DE0">
        <w:rPr>
          <w:rFonts w:ascii="Arial" w:hAnsi="Arial" w:cs="Arial"/>
          <w:b/>
        </w:rPr>
        <w:t xml:space="preserve">. </w:t>
      </w:r>
      <w:r w:rsidRPr="001D313E">
        <w:rPr>
          <w:rFonts w:ascii="Arial" w:hAnsi="Arial" w:cs="Arial"/>
        </w:rPr>
        <w:t>– Identificação d</w:t>
      </w:r>
      <w:r w:rsidR="00C64319">
        <w:rPr>
          <w:rFonts w:ascii="Arial" w:hAnsi="Arial" w:cs="Arial"/>
        </w:rPr>
        <w:t xml:space="preserve">o </w:t>
      </w:r>
      <w:r w:rsidR="00F717ED">
        <w:rPr>
          <w:rFonts w:ascii="Arial" w:hAnsi="Arial" w:cs="Arial"/>
        </w:rPr>
        <w:t>Coinvestidor</w:t>
      </w:r>
    </w:p>
    <w:tbl>
      <w:tblPr>
        <w:tblW w:w="8729" w:type="dxa"/>
        <w:tblInd w:w="60" w:type="dxa"/>
        <w:tblLayout w:type="fixed"/>
        <w:tblCellMar>
          <w:left w:w="70" w:type="dxa"/>
          <w:right w:w="70" w:type="dxa"/>
        </w:tblCellMar>
        <w:tblLook w:val="04A0" w:firstRow="1" w:lastRow="0" w:firstColumn="1" w:lastColumn="0" w:noHBand="0" w:noVBand="1"/>
      </w:tblPr>
      <w:tblGrid>
        <w:gridCol w:w="3050"/>
        <w:gridCol w:w="712"/>
        <w:gridCol w:w="843"/>
        <w:gridCol w:w="858"/>
        <w:gridCol w:w="276"/>
        <w:gridCol w:w="1093"/>
        <w:gridCol w:w="54"/>
        <w:gridCol w:w="556"/>
        <w:gridCol w:w="1287"/>
      </w:tblGrid>
      <w:tr w:rsidR="001F1975" w:rsidRPr="001D313E" w14:paraId="4997CF2B" w14:textId="77777777" w:rsidTr="00853136">
        <w:trPr>
          <w:trHeight w:val="295"/>
        </w:trPr>
        <w:tc>
          <w:tcPr>
            <w:tcW w:w="3050" w:type="dxa"/>
            <w:tcBorders>
              <w:top w:val="single" w:sz="4" w:space="0" w:color="auto"/>
              <w:left w:val="nil"/>
              <w:bottom w:val="single" w:sz="4" w:space="0" w:color="000000" w:themeColor="text1"/>
              <w:right w:val="nil"/>
            </w:tcBorders>
            <w:noWrap/>
            <w:hideMark/>
          </w:tcPr>
          <w:p w14:paraId="1D2FDD67"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Nome completo:</w:t>
            </w:r>
          </w:p>
        </w:tc>
        <w:tc>
          <w:tcPr>
            <w:tcW w:w="5679" w:type="dxa"/>
            <w:gridSpan w:val="8"/>
            <w:tcBorders>
              <w:top w:val="single" w:sz="4" w:space="0" w:color="auto"/>
              <w:left w:val="nil"/>
              <w:bottom w:val="single" w:sz="4" w:space="0" w:color="auto"/>
              <w:right w:val="nil"/>
            </w:tcBorders>
            <w:noWrap/>
            <w:hideMark/>
          </w:tcPr>
          <w:p w14:paraId="504D8944" w14:textId="77777777" w:rsidR="001F1975" w:rsidRPr="001D313E" w:rsidRDefault="001F1975">
            <w:pPr>
              <w:rPr>
                <w:rFonts w:ascii="Arial" w:hAnsi="Arial" w:cs="Arial"/>
                <w:bCs/>
                <w:sz w:val="18"/>
                <w:szCs w:val="18"/>
                <w:lang w:eastAsia="pt-PT"/>
              </w:rPr>
            </w:pPr>
          </w:p>
        </w:tc>
      </w:tr>
      <w:tr w:rsidR="001F1975" w:rsidRPr="001D313E" w14:paraId="635C504D" w14:textId="77777777" w:rsidTr="00853136">
        <w:trPr>
          <w:trHeight w:val="295"/>
        </w:trPr>
        <w:tc>
          <w:tcPr>
            <w:tcW w:w="3050" w:type="dxa"/>
            <w:tcBorders>
              <w:top w:val="single" w:sz="4" w:space="0" w:color="000000" w:themeColor="text1"/>
              <w:left w:val="nil"/>
              <w:bottom w:val="single" w:sz="4" w:space="0" w:color="000000" w:themeColor="text1"/>
              <w:right w:val="nil"/>
            </w:tcBorders>
            <w:noWrap/>
            <w:hideMark/>
          </w:tcPr>
          <w:p w14:paraId="5FF379D0"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Data de nascimento:</w:t>
            </w:r>
          </w:p>
        </w:tc>
        <w:tc>
          <w:tcPr>
            <w:tcW w:w="5679" w:type="dxa"/>
            <w:gridSpan w:val="8"/>
            <w:tcBorders>
              <w:top w:val="single" w:sz="4" w:space="0" w:color="auto"/>
              <w:left w:val="nil"/>
              <w:bottom w:val="single" w:sz="4" w:space="0" w:color="auto"/>
              <w:right w:val="nil"/>
            </w:tcBorders>
            <w:noWrap/>
          </w:tcPr>
          <w:p w14:paraId="1A950E8F" w14:textId="77777777" w:rsidR="001F1975" w:rsidRPr="001D313E" w:rsidRDefault="001F1975">
            <w:pPr>
              <w:spacing w:before="120"/>
              <w:rPr>
                <w:rFonts w:ascii="Arial" w:hAnsi="Arial" w:cs="Arial"/>
                <w:bCs/>
                <w:sz w:val="18"/>
                <w:szCs w:val="18"/>
                <w:lang w:eastAsia="pt-PT"/>
              </w:rPr>
            </w:pPr>
          </w:p>
        </w:tc>
      </w:tr>
      <w:tr w:rsidR="001F1975" w:rsidRPr="001D313E" w14:paraId="1367352C" w14:textId="77777777" w:rsidTr="00853136">
        <w:trPr>
          <w:trHeight w:val="295"/>
        </w:trPr>
        <w:tc>
          <w:tcPr>
            <w:tcW w:w="3050" w:type="dxa"/>
            <w:vMerge w:val="restart"/>
            <w:noWrap/>
            <w:hideMark/>
          </w:tcPr>
          <w:p w14:paraId="67817755"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Documento de Identificação:</w:t>
            </w:r>
            <w:r w:rsidRPr="001D313E">
              <w:rPr>
                <w:rFonts w:ascii="Arial" w:hAnsi="Arial" w:cs="Arial"/>
                <w:bCs/>
                <w:i/>
                <w:sz w:val="18"/>
                <w:szCs w:val="18"/>
                <w:lang w:eastAsia="pt-PT"/>
              </w:rPr>
              <w:t xml:space="preserve"> [em Anexo]</w:t>
            </w:r>
          </w:p>
        </w:tc>
        <w:tc>
          <w:tcPr>
            <w:tcW w:w="1555" w:type="dxa"/>
            <w:gridSpan w:val="2"/>
            <w:hideMark/>
          </w:tcPr>
          <w:p w14:paraId="6CCBDE27"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Tipo</w:t>
            </w:r>
          </w:p>
        </w:tc>
        <w:tc>
          <w:tcPr>
            <w:tcW w:w="1134" w:type="dxa"/>
            <w:gridSpan w:val="2"/>
            <w:tcBorders>
              <w:top w:val="nil"/>
              <w:left w:val="nil"/>
              <w:bottom w:val="single" w:sz="4" w:space="0" w:color="auto"/>
              <w:right w:val="nil"/>
            </w:tcBorders>
          </w:tcPr>
          <w:p w14:paraId="64167C0C" w14:textId="77777777" w:rsidR="001F1975" w:rsidRPr="001D313E" w:rsidRDefault="001F1975">
            <w:pPr>
              <w:spacing w:before="120"/>
              <w:rPr>
                <w:rFonts w:ascii="Arial" w:hAnsi="Arial" w:cs="Arial"/>
                <w:bCs/>
                <w:sz w:val="18"/>
                <w:szCs w:val="18"/>
                <w:lang w:eastAsia="pt-PT"/>
              </w:rPr>
            </w:pPr>
          </w:p>
        </w:tc>
        <w:tc>
          <w:tcPr>
            <w:tcW w:w="1703" w:type="dxa"/>
            <w:gridSpan w:val="3"/>
            <w:hideMark/>
          </w:tcPr>
          <w:p w14:paraId="4DA1B831"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Número</w:t>
            </w:r>
          </w:p>
        </w:tc>
        <w:tc>
          <w:tcPr>
            <w:tcW w:w="1287" w:type="dxa"/>
            <w:tcBorders>
              <w:top w:val="nil"/>
              <w:left w:val="nil"/>
              <w:bottom w:val="single" w:sz="4" w:space="0" w:color="auto"/>
              <w:right w:val="nil"/>
            </w:tcBorders>
          </w:tcPr>
          <w:p w14:paraId="502415DA" w14:textId="77777777" w:rsidR="001F1975" w:rsidRPr="001D313E" w:rsidRDefault="001F1975">
            <w:pPr>
              <w:spacing w:before="120"/>
              <w:rPr>
                <w:rFonts w:ascii="Arial" w:hAnsi="Arial" w:cs="Arial"/>
                <w:bCs/>
                <w:sz w:val="18"/>
                <w:szCs w:val="18"/>
                <w:lang w:eastAsia="pt-PT"/>
              </w:rPr>
            </w:pPr>
          </w:p>
        </w:tc>
      </w:tr>
      <w:tr w:rsidR="00EB7874" w:rsidRPr="001D313E" w14:paraId="7025FE86" w14:textId="77777777" w:rsidTr="00853136">
        <w:trPr>
          <w:trHeight w:val="295"/>
        </w:trPr>
        <w:tc>
          <w:tcPr>
            <w:tcW w:w="3050" w:type="dxa"/>
            <w:vMerge/>
            <w:vAlign w:val="center"/>
            <w:hideMark/>
          </w:tcPr>
          <w:p w14:paraId="796F9ED0" w14:textId="77777777" w:rsidR="00EB7874" w:rsidRPr="001D313E" w:rsidRDefault="00EB7874" w:rsidP="00EB7874">
            <w:pPr>
              <w:rPr>
                <w:rFonts w:ascii="Arial" w:hAnsi="Arial" w:cs="Arial"/>
                <w:bCs/>
                <w:sz w:val="18"/>
                <w:szCs w:val="18"/>
                <w:lang w:eastAsia="pt-PT"/>
              </w:rPr>
            </w:pPr>
          </w:p>
        </w:tc>
        <w:tc>
          <w:tcPr>
            <w:tcW w:w="1555" w:type="dxa"/>
            <w:gridSpan w:val="2"/>
            <w:hideMark/>
          </w:tcPr>
          <w:p w14:paraId="4A2C9CDB" w14:textId="77777777" w:rsidR="00EB7874" w:rsidRPr="001D313E" w:rsidRDefault="00EB7874" w:rsidP="00EB7874">
            <w:pPr>
              <w:spacing w:before="120"/>
              <w:rPr>
                <w:rFonts w:ascii="Arial" w:hAnsi="Arial" w:cs="Arial"/>
                <w:bCs/>
                <w:sz w:val="18"/>
                <w:szCs w:val="18"/>
                <w:lang w:eastAsia="pt-PT"/>
              </w:rPr>
            </w:pPr>
            <w:r w:rsidRPr="001D313E">
              <w:rPr>
                <w:rFonts w:ascii="Arial" w:hAnsi="Arial" w:cs="Arial"/>
                <w:bCs/>
                <w:sz w:val="18"/>
                <w:szCs w:val="18"/>
                <w:lang w:eastAsia="pt-PT"/>
              </w:rPr>
              <w:t>Data de Validade</w:t>
            </w:r>
          </w:p>
        </w:tc>
        <w:tc>
          <w:tcPr>
            <w:tcW w:w="1134" w:type="dxa"/>
            <w:gridSpan w:val="2"/>
            <w:tcBorders>
              <w:top w:val="single" w:sz="4" w:space="0" w:color="auto"/>
              <w:bottom w:val="single" w:sz="4" w:space="0" w:color="auto"/>
            </w:tcBorders>
          </w:tcPr>
          <w:p w14:paraId="2C8A4AD0" w14:textId="77777777" w:rsidR="00EB7874" w:rsidRPr="001D313E" w:rsidRDefault="00EB7874" w:rsidP="00EB7874">
            <w:pPr>
              <w:spacing w:before="120"/>
              <w:rPr>
                <w:rFonts w:ascii="Arial" w:hAnsi="Arial" w:cs="Arial"/>
                <w:bCs/>
                <w:sz w:val="18"/>
                <w:szCs w:val="18"/>
                <w:lang w:eastAsia="pt-PT"/>
              </w:rPr>
            </w:pPr>
          </w:p>
        </w:tc>
        <w:tc>
          <w:tcPr>
            <w:tcW w:w="1703" w:type="dxa"/>
            <w:gridSpan w:val="3"/>
            <w:hideMark/>
          </w:tcPr>
          <w:p w14:paraId="5064CB74" w14:textId="77777777" w:rsidR="00EB7874" w:rsidRPr="001D313E" w:rsidRDefault="00EB7874" w:rsidP="00EB7874">
            <w:pPr>
              <w:spacing w:before="120"/>
              <w:rPr>
                <w:rFonts w:ascii="Arial" w:hAnsi="Arial" w:cs="Arial"/>
                <w:bCs/>
                <w:sz w:val="18"/>
                <w:szCs w:val="18"/>
                <w:lang w:eastAsia="pt-PT"/>
              </w:rPr>
            </w:pPr>
            <w:r w:rsidRPr="001D313E">
              <w:rPr>
                <w:rFonts w:ascii="Arial" w:hAnsi="Arial" w:cs="Arial"/>
                <w:bCs/>
                <w:sz w:val="18"/>
                <w:szCs w:val="18"/>
                <w:lang w:eastAsia="pt-PT"/>
              </w:rPr>
              <w:t>Entidade emissora</w:t>
            </w:r>
          </w:p>
        </w:tc>
        <w:tc>
          <w:tcPr>
            <w:tcW w:w="1287" w:type="dxa"/>
            <w:tcBorders>
              <w:top w:val="single" w:sz="4" w:space="0" w:color="auto"/>
              <w:bottom w:val="single" w:sz="4" w:space="0" w:color="auto"/>
            </w:tcBorders>
          </w:tcPr>
          <w:p w14:paraId="45DDFC54" w14:textId="77777777" w:rsidR="00EB7874" w:rsidRPr="001D313E" w:rsidRDefault="00EB7874" w:rsidP="00EB7874">
            <w:pPr>
              <w:spacing w:before="120"/>
              <w:rPr>
                <w:rFonts w:ascii="Arial" w:hAnsi="Arial" w:cs="Arial"/>
                <w:bCs/>
                <w:sz w:val="18"/>
                <w:szCs w:val="18"/>
                <w:lang w:eastAsia="pt-PT"/>
              </w:rPr>
            </w:pPr>
          </w:p>
        </w:tc>
      </w:tr>
      <w:tr w:rsidR="001F1975" w:rsidRPr="001D313E" w14:paraId="56BB3734" w14:textId="77777777" w:rsidTr="00853136">
        <w:trPr>
          <w:gridBefore w:val="1"/>
          <w:wBefore w:w="3050" w:type="dxa"/>
          <w:trHeight w:val="295"/>
        </w:trPr>
        <w:tc>
          <w:tcPr>
            <w:tcW w:w="3836" w:type="dxa"/>
            <w:gridSpan w:val="6"/>
            <w:noWrap/>
            <w:hideMark/>
          </w:tcPr>
          <w:p w14:paraId="4CC05C88" w14:textId="77777777" w:rsidR="001F1975" w:rsidRDefault="001F1975">
            <w:pPr>
              <w:spacing w:before="120"/>
              <w:rPr>
                <w:rFonts w:ascii="Arial" w:hAnsi="Arial" w:cs="Arial"/>
                <w:bCs/>
                <w:sz w:val="18"/>
                <w:szCs w:val="18"/>
                <w:lang w:eastAsia="pt-PT"/>
              </w:rPr>
            </w:pPr>
            <w:r w:rsidRPr="001D313E">
              <w:rPr>
                <w:rFonts w:ascii="Arial" w:hAnsi="Arial" w:cs="Arial"/>
                <w:bCs/>
                <w:sz w:val="18"/>
                <w:szCs w:val="18"/>
                <w:lang w:eastAsia="pt-PT"/>
              </w:rPr>
              <w:t>Nacionalidade constante do documento de identificação:</w:t>
            </w:r>
          </w:p>
          <w:p w14:paraId="0AAA9FAE" w14:textId="77777777" w:rsidR="007A5FEB" w:rsidRDefault="007A5FEB">
            <w:pPr>
              <w:spacing w:before="120"/>
              <w:rPr>
                <w:rFonts w:ascii="Arial" w:hAnsi="Arial" w:cs="Arial"/>
                <w:bCs/>
                <w:sz w:val="18"/>
                <w:szCs w:val="18"/>
                <w:lang w:eastAsia="pt-PT"/>
              </w:rPr>
            </w:pPr>
          </w:p>
          <w:p w14:paraId="7CA25CFA" w14:textId="4EBC9A9F" w:rsidR="007A5FEB" w:rsidRPr="001D313E" w:rsidRDefault="007A5FEB">
            <w:pPr>
              <w:spacing w:before="120"/>
              <w:rPr>
                <w:rFonts w:ascii="Arial" w:hAnsi="Arial" w:cs="Arial"/>
                <w:bCs/>
                <w:sz w:val="18"/>
                <w:szCs w:val="18"/>
                <w:lang w:eastAsia="pt-PT"/>
              </w:rPr>
            </w:pPr>
            <w:r>
              <w:rPr>
                <w:rFonts w:ascii="Arial" w:hAnsi="Arial" w:cs="Arial"/>
                <w:bCs/>
                <w:sz w:val="18"/>
                <w:szCs w:val="18"/>
                <w:lang w:eastAsia="pt-PT"/>
              </w:rPr>
              <w:t>Outras nacionalidades que possua:</w:t>
            </w:r>
          </w:p>
        </w:tc>
        <w:tc>
          <w:tcPr>
            <w:tcW w:w="1843" w:type="dxa"/>
            <w:gridSpan w:val="2"/>
            <w:tcBorders>
              <w:top w:val="nil"/>
              <w:left w:val="nil"/>
              <w:bottom w:val="single" w:sz="4" w:space="0" w:color="auto"/>
              <w:right w:val="nil"/>
            </w:tcBorders>
          </w:tcPr>
          <w:p w14:paraId="7BD5DE39" w14:textId="77777777" w:rsidR="001F1975" w:rsidRPr="001D313E" w:rsidRDefault="001F1975">
            <w:pPr>
              <w:spacing w:before="120"/>
              <w:rPr>
                <w:rFonts w:ascii="Arial" w:hAnsi="Arial" w:cs="Arial"/>
                <w:bCs/>
                <w:sz w:val="18"/>
                <w:szCs w:val="18"/>
                <w:lang w:eastAsia="pt-PT"/>
              </w:rPr>
            </w:pPr>
          </w:p>
        </w:tc>
      </w:tr>
      <w:tr w:rsidR="001F1975" w:rsidRPr="001D313E" w14:paraId="50202439" w14:textId="77777777" w:rsidTr="00853136">
        <w:trPr>
          <w:trHeight w:val="295"/>
        </w:trPr>
        <w:tc>
          <w:tcPr>
            <w:tcW w:w="3762" w:type="dxa"/>
            <w:gridSpan w:val="2"/>
            <w:tcBorders>
              <w:top w:val="single" w:sz="4" w:space="0" w:color="auto"/>
              <w:left w:val="nil"/>
              <w:bottom w:val="single" w:sz="4" w:space="0" w:color="000000" w:themeColor="text1"/>
              <w:right w:val="nil"/>
            </w:tcBorders>
            <w:noWrap/>
            <w:vAlign w:val="bottom"/>
            <w:hideMark/>
          </w:tcPr>
          <w:p w14:paraId="6741A187"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Nº de identificação fiscal, ou nº equivalente emitido por autoridade estrangeira competente:</w:t>
            </w:r>
          </w:p>
        </w:tc>
        <w:tc>
          <w:tcPr>
            <w:tcW w:w="1701" w:type="dxa"/>
            <w:gridSpan w:val="2"/>
            <w:tcBorders>
              <w:top w:val="single" w:sz="4" w:space="0" w:color="auto"/>
              <w:left w:val="nil"/>
              <w:bottom w:val="single" w:sz="4" w:space="0" w:color="auto"/>
              <w:right w:val="nil"/>
            </w:tcBorders>
            <w:noWrap/>
            <w:vAlign w:val="bottom"/>
          </w:tcPr>
          <w:p w14:paraId="5BDE9780" w14:textId="77777777" w:rsidR="001F1975" w:rsidRPr="001D313E" w:rsidRDefault="001F1975">
            <w:pPr>
              <w:spacing w:before="120"/>
              <w:rPr>
                <w:rFonts w:ascii="Arial" w:hAnsi="Arial" w:cs="Arial"/>
                <w:bCs/>
                <w:sz w:val="18"/>
                <w:szCs w:val="18"/>
                <w:lang w:eastAsia="pt-PT"/>
              </w:rPr>
            </w:pPr>
          </w:p>
        </w:tc>
        <w:tc>
          <w:tcPr>
            <w:tcW w:w="1369" w:type="dxa"/>
            <w:gridSpan w:val="2"/>
            <w:tcBorders>
              <w:top w:val="single" w:sz="4" w:space="0" w:color="auto"/>
              <w:left w:val="nil"/>
              <w:bottom w:val="single" w:sz="4" w:space="0" w:color="auto"/>
              <w:right w:val="nil"/>
            </w:tcBorders>
            <w:vAlign w:val="bottom"/>
            <w:hideMark/>
          </w:tcPr>
          <w:p w14:paraId="0566F314"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Naturalidade:</w:t>
            </w:r>
          </w:p>
        </w:tc>
        <w:tc>
          <w:tcPr>
            <w:tcW w:w="1897" w:type="dxa"/>
            <w:gridSpan w:val="3"/>
            <w:tcBorders>
              <w:top w:val="single" w:sz="4" w:space="0" w:color="auto"/>
              <w:left w:val="nil"/>
              <w:bottom w:val="single" w:sz="4" w:space="0" w:color="auto"/>
              <w:right w:val="nil"/>
            </w:tcBorders>
            <w:vAlign w:val="bottom"/>
          </w:tcPr>
          <w:p w14:paraId="5987F71E" w14:textId="77777777" w:rsidR="001F1975" w:rsidRPr="001D313E" w:rsidRDefault="001F1975">
            <w:pPr>
              <w:spacing w:before="120"/>
              <w:rPr>
                <w:rFonts w:ascii="Arial" w:hAnsi="Arial" w:cs="Arial"/>
                <w:bCs/>
                <w:sz w:val="18"/>
                <w:szCs w:val="18"/>
                <w:lang w:eastAsia="pt-PT"/>
              </w:rPr>
            </w:pPr>
          </w:p>
        </w:tc>
      </w:tr>
      <w:tr w:rsidR="001F1975" w:rsidRPr="001D313E" w14:paraId="6C9532F9" w14:textId="77777777" w:rsidTr="00853136">
        <w:trPr>
          <w:trHeight w:val="295"/>
        </w:trPr>
        <w:tc>
          <w:tcPr>
            <w:tcW w:w="3050" w:type="dxa"/>
            <w:tcBorders>
              <w:top w:val="single" w:sz="4" w:space="0" w:color="000000" w:themeColor="text1"/>
              <w:left w:val="nil"/>
              <w:bottom w:val="single" w:sz="4" w:space="0" w:color="000000" w:themeColor="text1"/>
              <w:right w:val="nil"/>
            </w:tcBorders>
            <w:noWrap/>
            <w:hideMark/>
          </w:tcPr>
          <w:p w14:paraId="7C1A6EE1"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Profissão:</w:t>
            </w:r>
          </w:p>
        </w:tc>
        <w:tc>
          <w:tcPr>
            <w:tcW w:w="5679" w:type="dxa"/>
            <w:gridSpan w:val="8"/>
            <w:tcBorders>
              <w:top w:val="single" w:sz="4" w:space="0" w:color="auto"/>
              <w:left w:val="nil"/>
              <w:bottom w:val="single" w:sz="4" w:space="0" w:color="auto"/>
              <w:right w:val="nil"/>
            </w:tcBorders>
            <w:noWrap/>
          </w:tcPr>
          <w:p w14:paraId="1D1C9537" w14:textId="77777777" w:rsidR="001F1975" w:rsidRPr="001D313E" w:rsidRDefault="001F1975">
            <w:pPr>
              <w:spacing w:before="120"/>
              <w:rPr>
                <w:rFonts w:ascii="Arial" w:hAnsi="Arial" w:cs="Arial"/>
                <w:bCs/>
                <w:sz w:val="18"/>
                <w:szCs w:val="18"/>
                <w:lang w:eastAsia="pt-PT"/>
              </w:rPr>
            </w:pPr>
          </w:p>
        </w:tc>
      </w:tr>
      <w:tr w:rsidR="001F1975" w:rsidRPr="001D313E" w14:paraId="3550F7E3" w14:textId="77777777" w:rsidTr="00853136">
        <w:trPr>
          <w:trHeight w:val="295"/>
        </w:trPr>
        <w:tc>
          <w:tcPr>
            <w:tcW w:w="3050" w:type="dxa"/>
            <w:tcBorders>
              <w:top w:val="single" w:sz="4" w:space="0" w:color="000000" w:themeColor="text1"/>
              <w:left w:val="nil"/>
              <w:bottom w:val="single" w:sz="4" w:space="0" w:color="000000" w:themeColor="text1"/>
              <w:right w:val="nil"/>
            </w:tcBorders>
            <w:noWrap/>
            <w:hideMark/>
          </w:tcPr>
          <w:p w14:paraId="32D16C0D"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Entidade Patronal:</w:t>
            </w:r>
          </w:p>
        </w:tc>
        <w:tc>
          <w:tcPr>
            <w:tcW w:w="5679" w:type="dxa"/>
            <w:gridSpan w:val="8"/>
            <w:tcBorders>
              <w:top w:val="single" w:sz="4" w:space="0" w:color="auto"/>
              <w:left w:val="nil"/>
              <w:bottom w:val="single" w:sz="4" w:space="0" w:color="auto"/>
              <w:right w:val="nil"/>
            </w:tcBorders>
            <w:noWrap/>
          </w:tcPr>
          <w:p w14:paraId="272AF049" w14:textId="77777777" w:rsidR="001F1975" w:rsidRPr="001D313E" w:rsidRDefault="001F1975">
            <w:pPr>
              <w:spacing w:before="120"/>
              <w:rPr>
                <w:rFonts w:ascii="Arial" w:hAnsi="Arial" w:cs="Arial"/>
                <w:bCs/>
                <w:sz w:val="18"/>
                <w:szCs w:val="18"/>
                <w:lang w:eastAsia="pt-PT"/>
              </w:rPr>
            </w:pPr>
          </w:p>
        </w:tc>
      </w:tr>
      <w:tr w:rsidR="001F1975" w:rsidRPr="001D313E" w14:paraId="6157A8B4" w14:textId="77777777" w:rsidTr="00853136">
        <w:trPr>
          <w:trHeight w:val="295"/>
        </w:trPr>
        <w:tc>
          <w:tcPr>
            <w:tcW w:w="3050" w:type="dxa"/>
            <w:tcBorders>
              <w:top w:val="single" w:sz="4" w:space="0" w:color="000000" w:themeColor="text1"/>
              <w:left w:val="nil"/>
              <w:bottom w:val="single" w:sz="4" w:space="0" w:color="000000" w:themeColor="text1"/>
              <w:right w:val="nil"/>
            </w:tcBorders>
            <w:noWrap/>
            <w:hideMark/>
          </w:tcPr>
          <w:p w14:paraId="7E42915C"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Endereço completo da residência permanente:</w:t>
            </w:r>
          </w:p>
        </w:tc>
        <w:tc>
          <w:tcPr>
            <w:tcW w:w="5679" w:type="dxa"/>
            <w:gridSpan w:val="8"/>
            <w:tcBorders>
              <w:top w:val="single" w:sz="4" w:space="0" w:color="auto"/>
              <w:left w:val="nil"/>
              <w:bottom w:val="single" w:sz="4" w:space="0" w:color="auto"/>
              <w:right w:val="nil"/>
            </w:tcBorders>
            <w:noWrap/>
          </w:tcPr>
          <w:p w14:paraId="5ACF64B7" w14:textId="77777777" w:rsidR="001F1975" w:rsidRPr="001D313E" w:rsidRDefault="001F1975">
            <w:pPr>
              <w:spacing w:before="120"/>
              <w:rPr>
                <w:rFonts w:ascii="Arial" w:hAnsi="Arial" w:cs="Arial"/>
                <w:bCs/>
                <w:sz w:val="18"/>
                <w:szCs w:val="18"/>
                <w:lang w:eastAsia="pt-PT"/>
              </w:rPr>
            </w:pPr>
          </w:p>
        </w:tc>
      </w:tr>
      <w:tr w:rsidR="001F1975" w:rsidRPr="001D313E" w14:paraId="30457636" w14:textId="77777777" w:rsidTr="00853136">
        <w:trPr>
          <w:trHeight w:val="295"/>
        </w:trPr>
        <w:tc>
          <w:tcPr>
            <w:tcW w:w="3050" w:type="dxa"/>
            <w:tcBorders>
              <w:top w:val="single" w:sz="4" w:space="0" w:color="000000" w:themeColor="text1"/>
              <w:left w:val="nil"/>
              <w:bottom w:val="single" w:sz="4" w:space="0" w:color="000000" w:themeColor="text1"/>
              <w:right w:val="nil"/>
            </w:tcBorders>
            <w:noWrap/>
            <w:hideMark/>
          </w:tcPr>
          <w:p w14:paraId="7AEFF4A1"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Endereço do domicílio fiscal, quando diverso do da residência permanente:</w:t>
            </w:r>
          </w:p>
        </w:tc>
        <w:tc>
          <w:tcPr>
            <w:tcW w:w="5679" w:type="dxa"/>
            <w:gridSpan w:val="8"/>
            <w:tcBorders>
              <w:top w:val="single" w:sz="4" w:space="0" w:color="auto"/>
              <w:left w:val="nil"/>
              <w:bottom w:val="single" w:sz="4" w:space="0" w:color="auto"/>
              <w:right w:val="nil"/>
            </w:tcBorders>
            <w:noWrap/>
          </w:tcPr>
          <w:p w14:paraId="6288AC43" w14:textId="77777777" w:rsidR="001F1975" w:rsidRPr="001D313E" w:rsidRDefault="001F1975">
            <w:pPr>
              <w:spacing w:before="120"/>
              <w:rPr>
                <w:rFonts w:ascii="Arial" w:hAnsi="Arial" w:cs="Arial"/>
                <w:bCs/>
                <w:sz w:val="18"/>
                <w:szCs w:val="18"/>
                <w:lang w:eastAsia="pt-PT"/>
              </w:rPr>
            </w:pPr>
          </w:p>
        </w:tc>
      </w:tr>
    </w:tbl>
    <w:p w14:paraId="73D4B05C" w14:textId="77777777" w:rsidR="001F1975" w:rsidRPr="001D313E" w:rsidRDefault="001F1975" w:rsidP="001F1975">
      <w:pPr>
        <w:rPr>
          <w:rFonts w:ascii="Arial" w:hAnsi="Arial" w:cs="Arial"/>
          <w:sz w:val="18"/>
          <w:szCs w:val="18"/>
        </w:rPr>
      </w:pPr>
    </w:p>
    <w:tbl>
      <w:tblPr>
        <w:tblW w:w="0" w:type="dxa"/>
        <w:tblInd w:w="65" w:type="dxa"/>
        <w:tblLayout w:type="fixed"/>
        <w:tblCellMar>
          <w:left w:w="70" w:type="dxa"/>
          <w:right w:w="70" w:type="dxa"/>
        </w:tblCellMar>
        <w:tblLook w:val="04A0" w:firstRow="1" w:lastRow="0" w:firstColumn="1" w:lastColumn="0" w:noHBand="0" w:noVBand="1"/>
      </w:tblPr>
      <w:tblGrid>
        <w:gridCol w:w="425"/>
        <w:gridCol w:w="143"/>
        <w:gridCol w:w="2835"/>
        <w:gridCol w:w="5238"/>
        <w:gridCol w:w="83"/>
        <w:gridCol w:w="70"/>
      </w:tblGrid>
      <w:tr w:rsidR="001F1975" w:rsidRPr="001D313E" w14:paraId="323A2830" w14:textId="77777777" w:rsidTr="001F1975">
        <w:trPr>
          <w:trHeight w:val="295"/>
        </w:trPr>
        <w:tc>
          <w:tcPr>
            <w:tcW w:w="8794" w:type="dxa"/>
            <w:gridSpan w:val="6"/>
            <w:noWrap/>
            <w:hideMark/>
          </w:tcPr>
          <w:p w14:paraId="417EA2D9" w14:textId="07F6C1CB"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 xml:space="preserve"> </w:t>
            </w:r>
            <w:r w:rsidRPr="001D313E">
              <w:rPr>
                <w:rFonts w:ascii="Arial" w:hAnsi="Arial" w:cs="Arial"/>
                <w:bCs/>
                <w:i/>
                <w:sz w:val="18"/>
                <w:szCs w:val="18"/>
                <w:lang w:eastAsia="pt-PT"/>
              </w:rPr>
              <w:t>[selecionar a opção aplicável]</w:t>
            </w:r>
            <w:r w:rsidRPr="001D313E">
              <w:rPr>
                <w:rFonts w:ascii="Arial" w:hAnsi="Arial" w:cs="Arial"/>
                <w:bCs/>
                <w:sz w:val="18"/>
                <w:szCs w:val="18"/>
                <w:lang w:eastAsia="pt-PT"/>
              </w:rPr>
              <w:t xml:space="preserve"> </w:t>
            </w:r>
          </w:p>
        </w:tc>
      </w:tr>
      <w:tr w:rsidR="001F1975" w:rsidRPr="001D313E" w14:paraId="3DC5CA6D" w14:textId="77777777" w:rsidTr="001F1975">
        <w:trPr>
          <w:trHeight w:val="278"/>
        </w:trPr>
        <w:tc>
          <w:tcPr>
            <w:tcW w:w="425" w:type="dxa"/>
            <w:noWrap/>
          </w:tcPr>
          <w:p w14:paraId="7C248C9B" w14:textId="77777777" w:rsidR="001F1975" w:rsidRPr="001D313E" w:rsidRDefault="001F1975" w:rsidP="001D313E">
            <w:pPr>
              <w:spacing w:after="0" w:line="360" w:lineRule="auto"/>
              <w:rPr>
                <w:rFonts w:ascii="Arial" w:hAnsi="Arial" w:cs="Arial"/>
                <w:bCs/>
                <w:sz w:val="18"/>
                <w:szCs w:val="18"/>
                <w:lang w:eastAsia="pt-PT"/>
              </w:rPr>
            </w:pPr>
          </w:p>
        </w:tc>
        <w:tc>
          <w:tcPr>
            <w:tcW w:w="8369" w:type="dxa"/>
            <w:gridSpan w:val="5"/>
            <w:noWrap/>
          </w:tcPr>
          <w:p w14:paraId="213307FA"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20617F44" w14:textId="77777777" w:rsidTr="001F1975">
        <w:trPr>
          <w:trHeight w:val="279"/>
        </w:trPr>
        <w:tc>
          <w:tcPr>
            <w:tcW w:w="425" w:type="dxa"/>
            <w:tcBorders>
              <w:top w:val="single" w:sz="4" w:space="0" w:color="auto"/>
              <w:left w:val="single" w:sz="4" w:space="0" w:color="auto"/>
              <w:bottom w:val="single" w:sz="4" w:space="0" w:color="auto"/>
              <w:right w:val="single" w:sz="4" w:space="0" w:color="auto"/>
            </w:tcBorders>
            <w:noWrap/>
          </w:tcPr>
          <w:p w14:paraId="67F391CF" w14:textId="77777777" w:rsidR="001F1975" w:rsidRPr="001D313E" w:rsidRDefault="001F1975" w:rsidP="001D313E">
            <w:pPr>
              <w:spacing w:after="0" w:line="360" w:lineRule="auto"/>
              <w:rPr>
                <w:rFonts w:ascii="Arial" w:hAnsi="Arial" w:cs="Arial"/>
                <w:bCs/>
                <w:sz w:val="18"/>
                <w:szCs w:val="18"/>
                <w:lang w:eastAsia="pt-PT"/>
              </w:rPr>
            </w:pPr>
          </w:p>
        </w:tc>
        <w:tc>
          <w:tcPr>
            <w:tcW w:w="8369" w:type="dxa"/>
            <w:gridSpan w:val="5"/>
            <w:tcBorders>
              <w:top w:val="nil"/>
              <w:left w:val="single" w:sz="4" w:space="0" w:color="auto"/>
              <w:bottom w:val="nil"/>
              <w:right w:val="nil"/>
            </w:tcBorders>
            <w:noWrap/>
            <w:hideMark/>
          </w:tcPr>
          <w:p w14:paraId="062DA6B7"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
                <w:bCs/>
                <w:sz w:val="18"/>
                <w:szCs w:val="18"/>
                <w:lang w:eastAsia="pt-PT"/>
              </w:rPr>
              <w:t>É uma “Pessoa Politicamente Exposta” (PPE)</w:t>
            </w:r>
            <w:r w:rsidRPr="001D313E">
              <w:rPr>
                <w:rFonts w:ascii="Arial" w:hAnsi="Arial" w:cs="Arial"/>
                <w:bCs/>
                <w:sz w:val="18"/>
                <w:szCs w:val="18"/>
                <w:lang w:eastAsia="pt-PT"/>
              </w:rPr>
              <w:t xml:space="preserve"> nos termos definidos na alínea cc) do número 1 do artigo 2.º da Lei n.º 83/2017, de 18 de agosto </w:t>
            </w:r>
            <w:r w:rsidRPr="001D313E">
              <w:rPr>
                <w:rFonts w:ascii="Arial" w:hAnsi="Arial" w:cs="Arial"/>
                <w:b/>
                <w:bCs/>
                <w:sz w:val="18"/>
                <w:szCs w:val="18"/>
                <w:lang w:eastAsia="pt-PT"/>
              </w:rPr>
              <w:t>e:</w:t>
            </w:r>
          </w:p>
        </w:tc>
      </w:tr>
      <w:tr w:rsidR="001F1975" w:rsidRPr="001D313E" w14:paraId="2CC7283A" w14:textId="77777777" w:rsidTr="001F1975">
        <w:trPr>
          <w:gridBefore w:val="2"/>
          <w:gridAfter w:val="1"/>
          <w:wBefore w:w="568" w:type="dxa"/>
          <w:wAfter w:w="70" w:type="dxa"/>
          <w:trHeight w:val="295"/>
        </w:trPr>
        <w:tc>
          <w:tcPr>
            <w:tcW w:w="2835" w:type="dxa"/>
            <w:noWrap/>
            <w:hideMark/>
          </w:tcPr>
          <w:p w14:paraId="575C23CD" w14:textId="77777777" w:rsidR="001F1975" w:rsidRPr="001D313E" w:rsidRDefault="001F1975" w:rsidP="001D313E">
            <w:pPr>
              <w:spacing w:after="0" w:line="360" w:lineRule="auto"/>
              <w:rPr>
                <w:rFonts w:ascii="Arial" w:hAnsi="Arial" w:cs="Arial"/>
                <w:bCs/>
                <w:sz w:val="18"/>
                <w:szCs w:val="18"/>
                <w:highlight w:val="yellow"/>
                <w:lang w:eastAsia="pt-PT"/>
              </w:rPr>
            </w:pPr>
            <w:r w:rsidRPr="001D313E">
              <w:rPr>
                <w:rFonts w:ascii="Arial" w:hAnsi="Arial" w:cs="Arial"/>
                <w:bCs/>
                <w:sz w:val="18"/>
                <w:szCs w:val="18"/>
                <w:lang w:eastAsia="pt-PT"/>
              </w:rPr>
              <w:t>Cargo que o qualifica como PeP</w:t>
            </w:r>
          </w:p>
        </w:tc>
        <w:tc>
          <w:tcPr>
            <w:tcW w:w="5321" w:type="dxa"/>
            <w:gridSpan w:val="2"/>
            <w:tcBorders>
              <w:top w:val="nil"/>
              <w:left w:val="nil"/>
              <w:bottom w:val="single" w:sz="4" w:space="0" w:color="auto"/>
              <w:right w:val="nil"/>
            </w:tcBorders>
            <w:noWrap/>
          </w:tcPr>
          <w:p w14:paraId="04D64FFC" w14:textId="77777777" w:rsidR="001F1975" w:rsidRPr="001D313E" w:rsidRDefault="001F1975" w:rsidP="001D313E">
            <w:pPr>
              <w:spacing w:after="0" w:line="360" w:lineRule="auto"/>
              <w:rPr>
                <w:rFonts w:ascii="Arial" w:hAnsi="Arial" w:cs="Arial"/>
                <w:bCs/>
                <w:sz w:val="18"/>
                <w:szCs w:val="18"/>
                <w:highlight w:val="yellow"/>
                <w:lang w:eastAsia="pt-PT"/>
              </w:rPr>
            </w:pPr>
          </w:p>
        </w:tc>
      </w:tr>
      <w:tr w:rsidR="001F1975" w:rsidRPr="001D313E" w14:paraId="6AB038EC" w14:textId="77777777" w:rsidTr="001F1975">
        <w:trPr>
          <w:trHeight w:val="278"/>
        </w:trPr>
        <w:tc>
          <w:tcPr>
            <w:tcW w:w="425" w:type="dxa"/>
            <w:noWrap/>
          </w:tcPr>
          <w:p w14:paraId="6F5EFCF4" w14:textId="77777777" w:rsidR="001F1975" w:rsidRPr="001D313E" w:rsidRDefault="001F1975" w:rsidP="001D313E">
            <w:pPr>
              <w:spacing w:after="0" w:line="360" w:lineRule="auto"/>
              <w:rPr>
                <w:rFonts w:ascii="Arial" w:hAnsi="Arial" w:cs="Arial"/>
                <w:bCs/>
                <w:sz w:val="18"/>
                <w:szCs w:val="18"/>
                <w:lang w:eastAsia="pt-PT"/>
              </w:rPr>
            </w:pPr>
          </w:p>
        </w:tc>
        <w:tc>
          <w:tcPr>
            <w:tcW w:w="8369" w:type="dxa"/>
            <w:gridSpan w:val="5"/>
            <w:noWrap/>
          </w:tcPr>
          <w:p w14:paraId="2A1B0C36"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73E34F53" w14:textId="77777777" w:rsidTr="001F1975">
        <w:trPr>
          <w:trHeight w:val="279"/>
        </w:trPr>
        <w:tc>
          <w:tcPr>
            <w:tcW w:w="425" w:type="dxa"/>
            <w:tcBorders>
              <w:top w:val="single" w:sz="4" w:space="0" w:color="auto"/>
              <w:left w:val="single" w:sz="4" w:space="0" w:color="auto"/>
              <w:bottom w:val="single" w:sz="4" w:space="0" w:color="auto"/>
              <w:right w:val="single" w:sz="4" w:space="0" w:color="auto"/>
            </w:tcBorders>
            <w:noWrap/>
          </w:tcPr>
          <w:p w14:paraId="0584B69D" w14:textId="77777777" w:rsidR="001F1975" w:rsidRPr="001D313E" w:rsidRDefault="001F1975" w:rsidP="001D313E">
            <w:pPr>
              <w:spacing w:after="0" w:line="360" w:lineRule="auto"/>
              <w:rPr>
                <w:rFonts w:ascii="Arial" w:hAnsi="Arial" w:cs="Arial"/>
                <w:bCs/>
                <w:sz w:val="18"/>
                <w:szCs w:val="18"/>
                <w:lang w:eastAsia="pt-PT"/>
              </w:rPr>
            </w:pPr>
          </w:p>
        </w:tc>
        <w:tc>
          <w:tcPr>
            <w:tcW w:w="8369" w:type="dxa"/>
            <w:gridSpan w:val="5"/>
            <w:tcBorders>
              <w:top w:val="nil"/>
              <w:left w:val="single" w:sz="4" w:space="0" w:color="auto"/>
              <w:bottom w:val="nil"/>
              <w:right w:val="nil"/>
            </w:tcBorders>
            <w:noWrap/>
            <w:hideMark/>
          </w:tcPr>
          <w:p w14:paraId="4F5E68B2"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
                <w:bCs/>
                <w:sz w:val="18"/>
                <w:szCs w:val="18"/>
                <w:lang w:eastAsia="pt-PT"/>
              </w:rPr>
              <w:t>É um “Membro Próximo da Família” de uma Pessoa Politicamente Exposta (PPE)</w:t>
            </w:r>
            <w:r w:rsidRPr="001D313E">
              <w:rPr>
                <w:rFonts w:ascii="Arial" w:hAnsi="Arial" w:cs="Arial"/>
                <w:bCs/>
                <w:sz w:val="18"/>
                <w:szCs w:val="18"/>
                <w:lang w:eastAsia="pt-PT"/>
              </w:rPr>
              <w:t xml:space="preserve"> nos termos definidos na alínea w) do número 1 do artigo 2.º da Lei n.º 83/2017, de 18 de agosto </w:t>
            </w:r>
            <w:r w:rsidRPr="001D313E">
              <w:rPr>
                <w:rFonts w:ascii="Arial" w:hAnsi="Arial" w:cs="Arial"/>
                <w:b/>
                <w:bCs/>
                <w:sz w:val="18"/>
                <w:szCs w:val="18"/>
                <w:lang w:eastAsia="pt-PT"/>
              </w:rPr>
              <w:t>e:</w:t>
            </w:r>
          </w:p>
        </w:tc>
      </w:tr>
      <w:tr w:rsidR="001F1975" w:rsidRPr="001D313E" w14:paraId="138FDE4C" w14:textId="77777777" w:rsidTr="001F1975">
        <w:trPr>
          <w:gridBefore w:val="2"/>
          <w:gridAfter w:val="1"/>
          <w:wBefore w:w="568" w:type="dxa"/>
          <w:wAfter w:w="70" w:type="dxa"/>
          <w:trHeight w:val="295"/>
        </w:trPr>
        <w:tc>
          <w:tcPr>
            <w:tcW w:w="2835" w:type="dxa"/>
            <w:noWrap/>
            <w:hideMark/>
          </w:tcPr>
          <w:p w14:paraId="72671B1C"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Grau de parentesco</w:t>
            </w:r>
          </w:p>
        </w:tc>
        <w:tc>
          <w:tcPr>
            <w:tcW w:w="5321" w:type="dxa"/>
            <w:gridSpan w:val="2"/>
            <w:tcBorders>
              <w:top w:val="nil"/>
              <w:left w:val="nil"/>
              <w:bottom w:val="single" w:sz="4" w:space="0" w:color="auto"/>
              <w:right w:val="nil"/>
            </w:tcBorders>
            <w:noWrap/>
            <w:hideMark/>
          </w:tcPr>
          <w:p w14:paraId="7887FA07"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03EB5602" w14:textId="77777777" w:rsidTr="001F1975">
        <w:trPr>
          <w:gridBefore w:val="2"/>
          <w:gridAfter w:val="1"/>
          <w:wBefore w:w="568" w:type="dxa"/>
          <w:wAfter w:w="70" w:type="dxa"/>
          <w:trHeight w:val="295"/>
        </w:trPr>
        <w:tc>
          <w:tcPr>
            <w:tcW w:w="2835" w:type="dxa"/>
            <w:noWrap/>
            <w:hideMark/>
          </w:tcPr>
          <w:p w14:paraId="114FD7EA"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Nome completo:</w:t>
            </w:r>
          </w:p>
        </w:tc>
        <w:tc>
          <w:tcPr>
            <w:tcW w:w="5321" w:type="dxa"/>
            <w:gridSpan w:val="2"/>
            <w:tcBorders>
              <w:top w:val="single" w:sz="4" w:space="0" w:color="auto"/>
              <w:left w:val="nil"/>
              <w:bottom w:val="single" w:sz="4" w:space="0" w:color="auto"/>
              <w:right w:val="nil"/>
            </w:tcBorders>
            <w:noWrap/>
          </w:tcPr>
          <w:p w14:paraId="3F1AD85E"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4CFFBAF4" w14:textId="77777777" w:rsidTr="001F1975">
        <w:trPr>
          <w:gridBefore w:val="2"/>
          <w:gridAfter w:val="1"/>
          <w:wBefore w:w="568" w:type="dxa"/>
          <w:wAfter w:w="70" w:type="dxa"/>
          <w:trHeight w:val="295"/>
        </w:trPr>
        <w:tc>
          <w:tcPr>
            <w:tcW w:w="2835" w:type="dxa"/>
            <w:noWrap/>
            <w:hideMark/>
          </w:tcPr>
          <w:p w14:paraId="764F459E"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Data de nascimento:</w:t>
            </w:r>
          </w:p>
        </w:tc>
        <w:tc>
          <w:tcPr>
            <w:tcW w:w="5321" w:type="dxa"/>
            <w:gridSpan w:val="2"/>
            <w:tcBorders>
              <w:top w:val="single" w:sz="4" w:space="0" w:color="auto"/>
              <w:left w:val="nil"/>
              <w:bottom w:val="single" w:sz="4" w:space="0" w:color="auto"/>
              <w:right w:val="nil"/>
            </w:tcBorders>
            <w:noWrap/>
          </w:tcPr>
          <w:p w14:paraId="5A2EB5C2"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1496EB17" w14:textId="77777777" w:rsidTr="001F1975">
        <w:trPr>
          <w:gridBefore w:val="2"/>
          <w:gridAfter w:val="1"/>
          <w:wBefore w:w="568" w:type="dxa"/>
          <w:wAfter w:w="70" w:type="dxa"/>
          <w:trHeight w:val="295"/>
        </w:trPr>
        <w:tc>
          <w:tcPr>
            <w:tcW w:w="2835" w:type="dxa"/>
            <w:noWrap/>
            <w:hideMark/>
          </w:tcPr>
          <w:p w14:paraId="09B3F690"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Naturalidade:</w:t>
            </w:r>
          </w:p>
        </w:tc>
        <w:tc>
          <w:tcPr>
            <w:tcW w:w="5321" w:type="dxa"/>
            <w:gridSpan w:val="2"/>
            <w:tcBorders>
              <w:top w:val="single" w:sz="4" w:space="0" w:color="auto"/>
              <w:left w:val="nil"/>
              <w:bottom w:val="single" w:sz="4" w:space="0" w:color="auto"/>
              <w:right w:val="nil"/>
            </w:tcBorders>
            <w:noWrap/>
          </w:tcPr>
          <w:p w14:paraId="5806B692"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05726145" w14:textId="77777777" w:rsidTr="001F1975">
        <w:trPr>
          <w:gridBefore w:val="2"/>
          <w:gridAfter w:val="1"/>
          <w:wBefore w:w="568" w:type="dxa"/>
          <w:wAfter w:w="70" w:type="dxa"/>
          <w:trHeight w:val="295"/>
        </w:trPr>
        <w:tc>
          <w:tcPr>
            <w:tcW w:w="2835" w:type="dxa"/>
            <w:noWrap/>
            <w:hideMark/>
          </w:tcPr>
          <w:p w14:paraId="7CC581FB"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Nacionalidade:</w:t>
            </w:r>
          </w:p>
        </w:tc>
        <w:tc>
          <w:tcPr>
            <w:tcW w:w="5321" w:type="dxa"/>
            <w:gridSpan w:val="2"/>
            <w:tcBorders>
              <w:top w:val="single" w:sz="4" w:space="0" w:color="auto"/>
              <w:left w:val="nil"/>
              <w:bottom w:val="single" w:sz="4" w:space="0" w:color="auto"/>
              <w:right w:val="nil"/>
            </w:tcBorders>
            <w:noWrap/>
          </w:tcPr>
          <w:p w14:paraId="401875F7"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0C5C6BC1" w14:textId="77777777" w:rsidTr="001F1975">
        <w:trPr>
          <w:gridBefore w:val="2"/>
          <w:gridAfter w:val="1"/>
          <w:wBefore w:w="568" w:type="dxa"/>
          <w:wAfter w:w="70" w:type="dxa"/>
          <w:trHeight w:val="295"/>
        </w:trPr>
        <w:tc>
          <w:tcPr>
            <w:tcW w:w="2835" w:type="dxa"/>
            <w:noWrap/>
            <w:hideMark/>
          </w:tcPr>
          <w:p w14:paraId="100A540F" w14:textId="77777777" w:rsidR="001F1975" w:rsidRPr="001D313E" w:rsidRDefault="001F1975" w:rsidP="001D313E">
            <w:pPr>
              <w:spacing w:after="0" w:line="360" w:lineRule="auto"/>
              <w:rPr>
                <w:rFonts w:ascii="Arial" w:hAnsi="Arial" w:cs="Arial"/>
                <w:bCs/>
                <w:sz w:val="18"/>
                <w:szCs w:val="18"/>
                <w:lang w:eastAsia="pt-PT"/>
              </w:rPr>
            </w:pPr>
            <w:bookmarkStart w:id="0" w:name="_Hlk505275940" w:colFirst="2" w:colLast="5"/>
            <w:r w:rsidRPr="001D313E">
              <w:rPr>
                <w:rFonts w:ascii="Arial" w:hAnsi="Arial" w:cs="Arial"/>
                <w:bCs/>
                <w:sz w:val="18"/>
                <w:szCs w:val="18"/>
                <w:lang w:eastAsia="pt-PT"/>
              </w:rPr>
              <w:t>Cargo que o qualifica como PeP</w:t>
            </w:r>
          </w:p>
        </w:tc>
        <w:tc>
          <w:tcPr>
            <w:tcW w:w="5321" w:type="dxa"/>
            <w:gridSpan w:val="2"/>
            <w:tcBorders>
              <w:top w:val="single" w:sz="4" w:space="0" w:color="auto"/>
              <w:left w:val="nil"/>
              <w:bottom w:val="single" w:sz="4" w:space="0" w:color="auto"/>
              <w:right w:val="nil"/>
            </w:tcBorders>
            <w:noWrap/>
          </w:tcPr>
          <w:p w14:paraId="77477B91" w14:textId="77777777" w:rsidR="001F1975" w:rsidRPr="001D313E" w:rsidRDefault="001F1975" w:rsidP="001D313E">
            <w:pPr>
              <w:spacing w:after="0" w:line="360" w:lineRule="auto"/>
              <w:rPr>
                <w:rFonts w:ascii="Arial" w:hAnsi="Arial" w:cs="Arial"/>
                <w:bCs/>
                <w:sz w:val="18"/>
                <w:szCs w:val="18"/>
                <w:lang w:eastAsia="pt-PT"/>
              </w:rPr>
            </w:pPr>
          </w:p>
        </w:tc>
      </w:tr>
      <w:bookmarkEnd w:id="0"/>
      <w:tr w:rsidR="001F1975" w:rsidRPr="001D313E" w14:paraId="6999EA10" w14:textId="77777777" w:rsidTr="001F1975">
        <w:trPr>
          <w:gridBefore w:val="2"/>
          <w:gridAfter w:val="1"/>
          <w:wBefore w:w="568" w:type="dxa"/>
          <w:wAfter w:w="70" w:type="dxa"/>
          <w:trHeight w:val="295"/>
        </w:trPr>
        <w:tc>
          <w:tcPr>
            <w:tcW w:w="2835" w:type="dxa"/>
            <w:noWrap/>
          </w:tcPr>
          <w:p w14:paraId="509E8B2D" w14:textId="77777777" w:rsidR="001F1975" w:rsidRPr="001D313E" w:rsidRDefault="001F1975" w:rsidP="001D313E">
            <w:pPr>
              <w:spacing w:after="0" w:line="360" w:lineRule="auto"/>
              <w:rPr>
                <w:rFonts w:ascii="Arial" w:hAnsi="Arial" w:cs="Arial"/>
                <w:bCs/>
                <w:sz w:val="18"/>
                <w:szCs w:val="18"/>
                <w:lang w:eastAsia="pt-PT"/>
              </w:rPr>
            </w:pPr>
          </w:p>
        </w:tc>
        <w:tc>
          <w:tcPr>
            <w:tcW w:w="5321" w:type="dxa"/>
            <w:gridSpan w:val="2"/>
            <w:noWrap/>
          </w:tcPr>
          <w:p w14:paraId="6D4E22CC"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38125CF9" w14:textId="77777777" w:rsidTr="001F1975">
        <w:trPr>
          <w:gridBefore w:val="2"/>
          <w:gridAfter w:val="1"/>
          <w:wBefore w:w="568" w:type="dxa"/>
          <w:wAfter w:w="70" w:type="dxa"/>
          <w:trHeight w:val="295"/>
        </w:trPr>
        <w:tc>
          <w:tcPr>
            <w:tcW w:w="2835" w:type="dxa"/>
            <w:noWrap/>
          </w:tcPr>
          <w:p w14:paraId="50B54EB0" w14:textId="77777777" w:rsidR="001F1975" w:rsidRPr="001D313E" w:rsidRDefault="001F1975" w:rsidP="001D313E">
            <w:pPr>
              <w:spacing w:after="0" w:line="360" w:lineRule="auto"/>
              <w:rPr>
                <w:rFonts w:ascii="Arial" w:hAnsi="Arial" w:cs="Arial"/>
                <w:bCs/>
                <w:sz w:val="18"/>
                <w:szCs w:val="18"/>
                <w:lang w:eastAsia="pt-PT"/>
              </w:rPr>
            </w:pPr>
          </w:p>
        </w:tc>
        <w:tc>
          <w:tcPr>
            <w:tcW w:w="5321" w:type="dxa"/>
            <w:gridSpan w:val="2"/>
            <w:noWrap/>
          </w:tcPr>
          <w:p w14:paraId="56989ED6"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6D63DA54" w14:textId="77777777" w:rsidTr="001F1975">
        <w:trPr>
          <w:trHeight w:val="279"/>
        </w:trPr>
        <w:tc>
          <w:tcPr>
            <w:tcW w:w="425" w:type="dxa"/>
            <w:noWrap/>
          </w:tcPr>
          <w:p w14:paraId="33857F25" w14:textId="77777777" w:rsidR="001F1975" w:rsidRPr="001D313E" w:rsidRDefault="001F1975" w:rsidP="001D313E">
            <w:pPr>
              <w:spacing w:after="0" w:line="360" w:lineRule="auto"/>
              <w:rPr>
                <w:rFonts w:ascii="Arial" w:hAnsi="Arial" w:cs="Arial"/>
                <w:bCs/>
                <w:sz w:val="18"/>
                <w:szCs w:val="18"/>
                <w:lang w:eastAsia="pt-PT"/>
              </w:rPr>
            </w:pPr>
          </w:p>
        </w:tc>
        <w:tc>
          <w:tcPr>
            <w:tcW w:w="8369" w:type="dxa"/>
            <w:gridSpan w:val="5"/>
            <w:noWrap/>
          </w:tcPr>
          <w:p w14:paraId="236B7B3F" w14:textId="77777777" w:rsidR="001F1975" w:rsidRPr="001D313E" w:rsidRDefault="001F1975" w:rsidP="001D313E">
            <w:pPr>
              <w:spacing w:after="0" w:line="360" w:lineRule="auto"/>
              <w:rPr>
                <w:rFonts w:ascii="Arial" w:hAnsi="Arial" w:cs="Arial"/>
                <w:b/>
                <w:bCs/>
                <w:sz w:val="18"/>
                <w:szCs w:val="18"/>
                <w:lang w:eastAsia="pt-PT"/>
              </w:rPr>
            </w:pPr>
          </w:p>
        </w:tc>
      </w:tr>
      <w:tr w:rsidR="001F1975" w:rsidRPr="001D313E" w14:paraId="3AA40725" w14:textId="77777777" w:rsidTr="001F1975">
        <w:trPr>
          <w:trHeight w:val="279"/>
        </w:trPr>
        <w:tc>
          <w:tcPr>
            <w:tcW w:w="425" w:type="dxa"/>
            <w:tcBorders>
              <w:top w:val="single" w:sz="4" w:space="0" w:color="auto"/>
              <w:left w:val="single" w:sz="4" w:space="0" w:color="auto"/>
              <w:bottom w:val="single" w:sz="4" w:space="0" w:color="auto"/>
              <w:right w:val="single" w:sz="4" w:space="0" w:color="auto"/>
            </w:tcBorders>
            <w:noWrap/>
          </w:tcPr>
          <w:p w14:paraId="2ABBBC6E" w14:textId="77777777" w:rsidR="001F1975" w:rsidRPr="001D313E" w:rsidRDefault="001F1975" w:rsidP="001D313E">
            <w:pPr>
              <w:spacing w:after="0" w:line="360" w:lineRule="auto"/>
              <w:rPr>
                <w:rFonts w:ascii="Arial" w:hAnsi="Arial" w:cs="Arial"/>
                <w:bCs/>
                <w:sz w:val="18"/>
                <w:szCs w:val="18"/>
                <w:lang w:eastAsia="pt-PT"/>
              </w:rPr>
            </w:pPr>
          </w:p>
        </w:tc>
        <w:tc>
          <w:tcPr>
            <w:tcW w:w="8369" w:type="dxa"/>
            <w:gridSpan w:val="5"/>
            <w:tcBorders>
              <w:top w:val="nil"/>
              <w:left w:val="single" w:sz="4" w:space="0" w:color="auto"/>
              <w:bottom w:val="nil"/>
              <w:right w:val="nil"/>
            </w:tcBorders>
            <w:noWrap/>
            <w:hideMark/>
          </w:tcPr>
          <w:p w14:paraId="7F38A1CC"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
                <w:bCs/>
                <w:sz w:val="18"/>
                <w:szCs w:val="18"/>
                <w:lang w:eastAsia="pt-PT"/>
              </w:rPr>
              <w:t>É uma “Pessoa Reconhecida como estreitamente Relacionada” com uma Pessoa Politicamente Exposta (PPE)</w:t>
            </w:r>
            <w:r w:rsidRPr="001D313E">
              <w:rPr>
                <w:rFonts w:ascii="Arial" w:hAnsi="Arial" w:cs="Arial"/>
                <w:bCs/>
                <w:sz w:val="18"/>
                <w:szCs w:val="18"/>
                <w:lang w:eastAsia="pt-PT"/>
              </w:rPr>
              <w:t xml:space="preserve"> nos termos definidos na alínea dd) do número 1 do artigo 2.º da Lei n.º 83/2017, de 18 de agosto </w:t>
            </w:r>
            <w:r w:rsidRPr="001D313E">
              <w:rPr>
                <w:rFonts w:ascii="Arial" w:hAnsi="Arial" w:cs="Arial"/>
                <w:b/>
                <w:bCs/>
                <w:sz w:val="18"/>
                <w:szCs w:val="18"/>
                <w:lang w:eastAsia="pt-PT"/>
              </w:rPr>
              <w:t>e:</w:t>
            </w:r>
          </w:p>
        </w:tc>
      </w:tr>
      <w:tr w:rsidR="001F1975" w:rsidRPr="001D313E" w14:paraId="7B56B5D7" w14:textId="77777777" w:rsidTr="001F1975">
        <w:trPr>
          <w:gridBefore w:val="2"/>
          <w:gridAfter w:val="1"/>
          <w:wBefore w:w="568" w:type="dxa"/>
          <w:wAfter w:w="70" w:type="dxa"/>
          <w:trHeight w:val="295"/>
        </w:trPr>
        <w:tc>
          <w:tcPr>
            <w:tcW w:w="2835" w:type="dxa"/>
            <w:noWrap/>
            <w:hideMark/>
          </w:tcPr>
          <w:p w14:paraId="41B2EFFB"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Tipo de relação societária/comercial</w:t>
            </w:r>
          </w:p>
        </w:tc>
        <w:tc>
          <w:tcPr>
            <w:tcW w:w="5321" w:type="dxa"/>
            <w:gridSpan w:val="2"/>
            <w:tcBorders>
              <w:top w:val="nil"/>
              <w:left w:val="nil"/>
              <w:bottom w:val="single" w:sz="4" w:space="0" w:color="auto"/>
              <w:right w:val="nil"/>
            </w:tcBorders>
            <w:noWrap/>
            <w:hideMark/>
          </w:tcPr>
          <w:p w14:paraId="08AD4C59"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0FD03C0A" w14:textId="77777777" w:rsidTr="001F1975">
        <w:trPr>
          <w:gridBefore w:val="2"/>
          <w:gridAfter w:val="1"/>
          <w:wBefore w:w="568" w:type="dxa"/>
          <w:wAfter w:w="70" w:type="dxa"/>
          <w:trHeight w:val="295"/>
        </w:trPr>
        <w:tc>
          <w:tcPr>
            <w:tcW w:w="2835" w:type="dxa"/>
            <w:noWrap/>
            <w:hideMark/>
          </w:tcPr>
          <w:p w14:paraId="488AEC32"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Nome completo:</w:t>
            </w:r>
          </w:p>
        </w:tc>
        <w:tc>
          <w:tcPr>
            <w:tcW w:w="5321" w:type="dxa"/>
            <w:gridSpan w:val="2"/>
            <w:tcBorders>
              <w:top w:val="nil"/>
              <w:left w:val="nil"/>
              <w:bottom w:val="single" w:sz="4" w:space="0" w:color="auto"/>
              <w:right w:val="nil"/>
            </w:tcBorders>
            <w:noWrap/>
          </w:tcPr>
          <w:p w14:paraId="14941402"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19E50A84" w14:textId="77777777" w:rsidTr="001F1975">
        <w:trPr>
          <w:gridBefore w:val="2"/>
          <w:gridAfter w:val="1"/>
          <w:wBefore w:w="568" w:type="dxa"/>
          <w:wAfter w:w="70" w:type="dxa"/>
          <w:trHeight w:val="295"/>
        </w:trPr>
        <w:tc>
          <w:tcPr>
            <w:tcW w:w="2835" w:type="dxa"/>
            <w:noWrap/>
            <w:hideMark/>
          </w:tcPr>
          <w:p w14:paraId="429BFEA9"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Data de nascimento:</w:t>
            </w:r>
          </w:p>
        </w:tc>
        <w:tc>
          <w:tcPr>
            <w:tcW w:w="5321" w:type="dxa"/>
            <w:gridSpan w:val="2"/>
            <w:tcBorders>
              <w:top w:val="single" w:sz="4" w:space="0" w:color="auto"/>
              <w:left w:val="nil"/>
              <w:bottom w:val="single" w:sz="4" w:space="0" w:color="auto"/>
              <w:right w:val="nil"/>
            </w:tcBorders>
            <w:noWrap/>
          </w:tcPr>
          <w:p w14:paraId="7585679E"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54088A61" w14:textId="77777777" w:rsidTr="001F1975">
        <w:trPr>
          <w:gridBefore w:val="2"/>
          <w:gridAfter w:val="1"/>
          <w:wBefore w:w="568" w:type="dxa"/>
          <w:wAfter w:w="70" w:type="dxa"/>
          <w:trHeight w:val="295"/>
        </w:trPr>
        <w:tc>
          <w:tcPr>
            <w:tcW w:w="2835" w:type="dxa"/>
            <w:noWrap/>
            <w:hideMark/>
          </w:tcPr>
          <w:p w14:paraId="02D13602"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Naturalidade:</w:t>
            </w:r>
          </w:p>
        </w:tc>
        <w:tc>
          <w:tcPr>
            <w:tcW w:w="5321" w:type="dxa"/>
            <w:gridSpan w:val="2"/>
            <w:tcBorders>
              <w:top w:val="single" w:sz="4" w:space="0" w:color="auto"/>
              <w:left w:val="nil"/>
              <w:bottom w:val="single" w:sz="4" w:space="0" w:color="auto"/>
              <w:right w:val="nil"/>
            </w:tcBorders>
            <w:noWrap/>
          </w:tcPr>
          <w:p w14:paraId="2F11AC37"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7ACBB195" w14:textId="77777777" w:rsidTr="001F1975">
        <w:trPr>
          <w:gridBefore w:val="2"/>
          <w:gridAfter w:val="1"/>
          <w:wBefore w:w="568" w:type="dxa"/>
          <w:wAfter w:w="70" w:type="dxa"/>
          <w:trHeight w:val="295"/>
        </w:trPr>
        <w:tc>
          <w:tcPr>
            <w:tcW w:w="2835" w:type="dxa"/>
            <w:noWrap/>
            <w:hideMark/>
          </w:tcPr>
          <w:p w14:paraId="66B19842"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Nacionalidade:</w:t>
            </w:r>
          </w:p>
        </w:tc>
        <w:tc>
          <w:tcPr>
            <w:tcW w:w="5321" w:type="dxa"/>
            <w:gridSpan w:val="2"/>
            <w:tcBorders>
              <w:top w:val="single" w:sz="4" w:space="0" w:color="auto"/>
              <w:left w:val="nil"/>
              <w:bottom w:val="single" w:sz="4" w:space="0" w:color="auto"/>
              <w:right w:val="nil"/>
            </w:tcBorders>
            <w:noWrap/>
          </w:tcPr>
          <w:p w14:paraId="462B00D4"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3B49C0A5" w14:textId="77777777" w:rsidTr="001F1975">
        <w:trPr>
          <w:gridBefore w:val="2"/>
          <w:gridAfter w:val="1"/>
          <w:wBefore w:w="568" w:type="dxa"/>
          <w:wAfter w:w="70" w:type="dxa"/>
          <w:trHeight w:val="295"/>
        </w:trPr>
        <w:tc>
          <w:tcPr>
            <w:tcW w:w="2835" w:type="dxa"/>
            <w:noWrap/>
            <w:hideMark/>
          </w:tcPr>
          <w:p w14:paraId="7368A8E5"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Cargo que o qualifica como PeP</w:t>
            </w:r>
          </w:p>
        </w:tc>
        <w:tc>
          <w:tcPr>
            <w:tcW w:w="5321" w:type="dxa"/>
            <w:gridSpan w:val="2"/>
            <w:tcBorders>
              <w:top w:val="single" w:sz="4" w:space="0" w:color="auto"/>
              <w:left w:val="nil"/>
              <w:bottom w:val="single" w:sz="4" w:space="0" w:color="auto"/>
              <w:right w:val="nil"/>
            </w:tcBorders>
            <w:noWrap/>
          </w:tcPr>
          <w:p w14:paraId="11245E7E"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5C1E7273" w14:textId="77777777" w:rsidTr="001F1975">
        <w:trPr>
          <w:gridBefore w:val="2"/>
          <w:gridAfter w:val="1"/>
          <w:wBefore w:w="568" w:type="dxa"/>
          <w:wAfter w:w="70" w:type="dxa"/>
          <w:trHeight w:val="295"/>
        </w:trPr>
        <w:tc>
          <w:tcPr>
            <w:tcW w:w="2835" w:type="dxa"/>
            <w:noWrap/>
          </w:tcPr>
          <w:p w14:paraId="17704E9D" w14:textId="77777777" w:rsidR="001F1975" w:rsidRPr="001D313E" w:rsidRDefault="001F1975" w:rsidP="001D313E">
            <w:pPr>
              <w:spacing w:after="0" w:line="360" w:lineRule="auto"/>
              <w:rPr>
                <w:rFonts w:ascii="Arial" w:hAnsi="Arial" w:cs="Arial"/>
                <w:bCs/>
                <w:sz w:val="18"/>
                <w:szCs w:val="18"/>
                <w:lang w:eastAsia="pt-PT"/>
              </w:rPr>
            </w:pPr>
          </w:p>
        </w:tc>
        <w:tc>
          <w:tcPr>
            <w:tcW w:w="5321" w:type="dxa"/>
            <w:gridSpan w:val="2"/>
            <w:noWrap/>
          </w:tcPr>
          <w:p w14:paraId="4A849A40"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44405C9E" w14:textId="77777777" w:rsidTr="001F1975">
        <w:trPr>
          <w:gridBefore w:val="2"/>
          <w:gridAfter w:val="2"/>
          <w:wBefore w:w="568" w:type="dxa"/>
          <w:wAfter w:w="153" w:type="dxa"/>
          <w:trHeight w:val="295"/>
        </w:trPr>
        <w:tc>
          <w:tcPr>
            <w:tcW w:w="2835" w:type="dxa"/>
            <w:noWrap/>
            <w:hideMark/>
          </w:tcPr>
          <w:p w14:paraId="17198085"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Tipo de relação societária/comercial</w:t>
            </w:r>
          </w:p>
        </w:tc>
        <w:tc>
          <w:tcPr>
            <w:tcW w:w="5238" w:type="dxa"/>
            <w:tcBorders>
              <w:top w:val="nil"/>
              <w:left w:val="nil"/>
              <w:bottom w:val="single" w:sz="4" w:space="0" w:color="auto"/>
              <w:right w:val="nil"/>
            </w:tcBorders>
            <w:noWrap/>
            <w:hideMark/>
          </w:tcPr>
          <w:p w14:paraId="48642085"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39DE453B" w14:textId="77777777" w:rsidTr="001F1975">
        <w:trPr>
          <w:gridBefore w:val="2"/>
          <w:gridAfter w:val="1"/>
          <w:wBefore w:w="568" w:type="dxa"/>
          <w:wAfter w:w="70" w:type="dxa"/>
          <w:trHeight w:val="295"/>
        </w:trPr>
        <w:tc>
          <w:tcPr>
            <w:tcW w:w="2835" w:type="dxa"/>
            <w:noWrap/>
            <w:hideMark/>
          </w:tcPr>
          <w:p w14:paraId="742DEC1E"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Nome completo:</w:t>
            </w:r>
          </w:p>
        </w:tc>
        <w:tc>
          <w:tcPr>
            <w:tcW w:w="5321" w:type="dxa"/>
            <w:gridSpan w:val="2"/>
            <w:tcBorders>
              <w:top w:val="nil"/>
              <w:left w:val="nil"/>
              <w:bottom w:val="single" w:sz="4" w:space="0" w:color="auto"/>
              <w:right w:val="nil"/>
            </w:tcBorders>
            <w:noWrap/>
            <w:hideMark/>
          </w:tcPr>
          <w:p w14:paraId="20C8291F"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20566C92" w14:textId="77777777" w:rsidTr="001F1975">
        <w:trPr>
          <w:gridBefore w:val="2"/>
          <w:gridAfter w:val="1"/>
          <w:wBefore w:w="568" w:type="dxa"/>
          <w:wAfter w:w="70" w:type="dxa"/>
          <w:trHeight w:val="295"/>
        </w:trPr>
        <w:tc>
          <w:tcPr>
            <w:tcW w:w="2835" w:type="dxa"/>
            <w:noWrap/>
            <w:hideMark/>
          </w:tcPr>
          <w:p w14:paraId="1F12C067"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Data de nascimento:</w:t>
            </w:r>
          </w:p>
        </w:tc>
        <w:tc>
          <w:tcPr>
            <w:tcW w:w="5321" w:type="dxa"/>
            <w:gridSpan w:val="2"/>
            <w:tcBorders>
              <w:top w:val="single" w:sz="4" w:space="0" w:color="auto"/>
              <w:left w:val="nil"/>
              <w:bottom w:val="single" w:sz="4" w:space="0" w:color="auto"/>
              <w:right w:val="nil"/>
            </w:tcBorders>
            <w:noWrap/>
          </w:tcPr>
          <w:p w14:paraId="2D6BEC56"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27FCAF26" w14:textId="77777777" w:rsidTr="001F1975">
        <w:trPr>
          <w:gridBefore w:val="2"/>
          <w:gridAfter w:val="1"/>
          <w:wBefore w:w="568" w:type="dxa"/>
          <w:wAfter w:w="70" w:type="dxa"/>
          <w:trHeight w:val="295"/>
        </w:trPr>
        <w:tc>
          <w:tcPr>
            <w:tcW w:w="2835" w:type="dxa"/>
            <w:noWrap/>
            <w:hideMark/>
          </w:tcPr>
          <w:p w14:paraId="2E8FE1E6"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Naturalidade:</w:t>
            </w:r>
          </w:p>
        </w:tc>
        <w:tc>
          <w:tcPr>
            <w:tcW w:w="5321" w:type="dxa"/>
            <w:gridSpan w:val="2"/>
            <w:tcBorders>
              <w:top w:val="single" w:sz="4" w:space="0" w:color="auto"/>
              <w:left w:val="nil"/>
              <w:bottom w:val="single" w:sz="4" w:space="0" w:color="auto"/>
              <w:right w:val="nil"/>
            </w:tcBorders>
            <w:noWrap/>
          </w:tcPr>
          <w:p w14:paraId="60DA0B9F"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70059180" w14:textId="77777777" w:rsidTr="001F1975">
        <w:trPr>
          <w:gridBefore w:val="2"/>
          <w:gridAfter w:val="1"/>
          <w:wBefore w:w="568" w:type="dxa"/>
          <w:wAfter w:w="70" w:type="dxa"/>
          <w:trHeight w:val="295"/>
        </w:trPr>
        <w:tc>
          <w:tcPr>
            <w:tcW w:w="2835" w:type="dxa"/>
            <w:noWrap/>
            <w:hideMark/>
          </w:tcPr>
          <w:p w14:paraId="23D81D39"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Nacionalidade:</w:t>
            </w:r>
          </w:p>
        </w:tc>
        <w:tc>
          <w:tcPr>
            <w:tcW w:w="5321" w:type="dxa"/>
            <w:gridSpan w:val="2"/>
            <w:tcBorders>
              <w:top w:val="single" w:sz="4" w:space="0" w:color="auto"/>
              <w:left w:val="nil"/>
              <w:bottom w:val="single" w:sz="4" w:space="0" w:color="auto"/>
              <w:right w:val="nil"/>
            </w:tcBorders>
            <w:noWrap/>
          </w:tcPr>
          <w:p w14:paraId="34E5D412"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1C836869" w14:textId="77777777" w:rsidTr="001F1975">
        <w:trPr>
          <w:gridBefore w:val="2"/>
          <w:gridAfter w:val="1"/>
          <w:wBefore w:w="568" w:type="dxa"/>
          <w:wAfter w:w="70" w:type="dxa"/>
          <w:trHeight w:val="295"/>
        </w:trPr>
        <w:tc>
          <w:tcPr>
            <w:tcW w:w="2835" w:type="dxa"/>
            <w:noWrap/>
            <w:hideMark/>
          </w:tcPr>
          <w:p w14:paraId="20ABC8F9"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Cargo que o qualifica como PeP</w:t>
            </w:r>
          </w:p>
        </w:tc>
        <w:tc>
          <w:tcPr>
            <w:tcW w:w="5321" w:type="dxa"/>
            <w:gridSpan w:val="2"/>
            <w:tcBorders>
              <w:top w:val="single" w:sz="4" w:space="0" w:color="auto"/>
              <w:left w:val="nil"/>
              <w:bottom w:val="single" w:sz="4" w:space="0" w:color="auto"/>
              <w:right w:val="nil"/>
            </w:tcBorders>
            <w:noWrap/>
          </w:tcPr>
          <w:p w14:paraId="7949BA77"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2CEA0B8E" w14:textId="77777777" w:rsidTr="001F1975">
        <w:trPr>
          <w:gridBefore w:val="2"/>
          <w:gridAfter w:val="1"/>
          <w:wBefore w:w="568" w:type="dxa"/>
          <w:wAfter w:w="70" w:type="dxa"/>
          <w:trHeight w:val="295"/>
        </w:trPr>
        <w:tc>
          <w:tcPr>
            <w:tcW w:w="2835" w:type="dxa"/>
            <w:noWrap/>
          </w:tcPr>
          <w:p w14:paraId="78493D50" w14:textId="77777777" w:rsidR="001F1975" w:rsidRPr="001D313E" w:rsidRDefault="001F1975" w:rsidP="001D313E">
            <w:pPr>
              <w:spacing w:after="0" w:line="360" w:lineRule="auto"/>
              <w:rPr>
                <w:rFonts w:ascii="Arial" w:hAnsi="Arial" w:cs="Arial"/>
                <w:bCs/>
                <w:sz w:val="18"/>
                <w:szCs w:val="18"/>
                <w:lang w:eastAsia="pt-PT"/>
              </w:rPr>
            </w:pPr>
          </w:p>
        </w:tc>
        <w:tc>
          <w:tcPr>
            <w:tcW w:w="5321" w:type="dxa"/>
            <w:gridSpan w:val="2"/>
            <w:noWrap/>
          </w:tcPr>
          <w:p w14:paraId="2CC2169B"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3003B480" w14:textId="77777777" w:rsidTr="001F1975">
        <w:trPr>
          <w:gridBefore w:val="2"/>
          <w:gridAfter w:val="2"/>
          <w:wBefore w:w="568" w:type="dxa"/>
          <w:wAfter w:w="153" w:type="dxa"/>
          <w:trHeight w:val="295"/>
        </w:trPr>
        <w:tc>
          <w:tcPr>
            <w:tcW w:w="2835" w:type="dxa"/>
            <w:noWrap/>
            <w:hideMark/>
          </w:tcPr>
          <w:p w14:paraId="29CA18DC"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Tipo de relação societária/comercial</w:t>
            </w:r>
          </w:p>
        </w:tc>
        <w:tc>
          <w:tcPr>
            <w:tcW w:w="5238" w:type="dxa"/>
            <w:tcBorders>
              <w:top w:val="nil"/>
              <w:left w:val="nil"/>
              <w:bottom w:val="single" w:sz="4" w:space="0" w:color="auto"/>
              <w:right w:val="nil"/>
            </w:tcBorders>
            <w:noWrap/>
            <w:hideMark/>
          </w:tcPr>
          <w:p w14:paraId="49287455"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2409A05E" w14:textId="77777777" w:rsidTr="001F1975">
        <w:trPr>
          <w:gridBefore w:val="2"/>
          <w:gridAfter w:val="1"/>
          <w:wBefore w:w="568" w:type="dxa"/>
          <w:wAfter w:w="70" w:type="dxa"/>
          <w:trHeight w:val="295"/>
        </w:trPr>
        <w:tc>
          <w:tcPr>
            <w:tcW w:w="2835" w:type="dxa"/>
            <w:noWrap/>
            <w:hideMark/>
          </w:tcPr>
          <w:p w14:paraId="19306141"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Nome completo:</w:t>
            </w:r>
          </w:p>
        </w:tc>
        <w:tc>
          <w:tcPr>
            <w:tcW w:w="5321" w:type="dxa"/>
            <w:gridSpan w:val="2"/>
            <w:tcBorders>
              <w:top w:val="nil"/>
              <w:left w:val="nil"/>
              <w:bottom w:val="single" w:sz="4" w:space="0" w:color="auto"/>
              <w:right w:val="nil"/>
            </w:tcBorders>
            <w:noWrap/>
            <w:hideMark/>
          </w:tcPr>
          <w:p w14:paraId="700FAA6A"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0C09E14A" w14:textId="77777777" w:rsidTr="001F1975">
        <w:trPr>
          <w:gridBefore w:val="2"/>
          <w:gridAfter w:val="1"/>
          <w:wBefore w:w="568" w:type="dxa"/>
          <w:wAfter w:w="70" w:type="dxa"/>
          <w:trHeight w:val="295"/>
        </w:trPr>
        <w:tc>
          <w:tcPr>
            <w:tcW w:w="2835" w:type="dxa"/>
            <w:noWrap/>
            <w:hideMark/>
          </w:tcPr>
          <w:p w14:paraId="2059F35E"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Data de nascimento:</w:t>
            </w:r>
          </w:p>
        </w:tc>
        <w:tc>
          <w:tcPr>
            <w:tcW w:w="5321" w:type="dxa"/>
            <w:gridSpan w:val="2"/>
            <w:tcBorders>
              <w:top w:val="single" w:sz="4" w:space="0" w:color="auto"/>
              <w:left w:val="nil"/>
              <w:bottom w:val="single" w:sz="4" w:space="0" w:color="auto"/>
              <w:right w:val="nil"/>
            </w:tcBorders>
            <w:noWrap/>
          </w:tcPr>
          <w:p w14:paraId="35DA1FFC"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06D8B80C" w14:textId="77777777" w:rsidTr="001F1975">
        <w:trPr>
          <w:gridBefore w:val="2"/>
          <w:gridAfter w:val="1"/>
          <w:wBefore w:w="568" w:type="dxa"/>
          <w:wAfter w:w="70" w:type="dxa"/>
          <w:trHeight w:val="295"/>
        </w:trPr>
        <w:tc>
          <w:tcPr>
            <w:tcW w:w="2835" w:type="dxa"/>
            <w:noWrap/>
            <w:hideMark/>
          </w:tcPr>
          <w:p w14:paraId="72148615"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Naturalidade:</w:t>
            </w:r>
          </w:p>
        </w:tc>
        <w:tc>
          <w:tcPr>
            <w:tcW w:w="5321" w:type="dxa"/>
            <w:gridSpan w:val="2"/>
            <w:tcBorders>
              <w:top w:val="single" w:sz="4" w:space="0" w:color="auto"/>
              <w:left w:val="nil"/>
              <w:bottom w:val="single" w:sz="4" w:space="0" w:color="auto"/>
              <w:right w:val="nil"/>
            </w:tcBorders>
            <w:noWrap/>
          </w:tcPr>
          <w:p w14:paraId="1868C84C"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1ECEB3F9" w14:textId="77777777" w:rsidTr="001F1975">
        <w:trPr>
          <w:gridBefore w:val="2"/>
          <w:gridAfter w:val="1"/>
          <w:wBefore w:w="568" w:type="dxa"/>
          <w:wAfter w:w="70" w:type="dxa"/>
          <w:trHeight w:val="295"/>
        </w:trPr>
        <w:tc>
          <w:tcPr>
            <w:tcW w:w="2835" w:type="dxa"/>
            <w:noWrap/>
            <w:hideMark/>
          </w:tcPr>
          <w:p w14:paraId="43194CD2"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Nacionalidade:</w:t>
            </w:r>
          </w:p>
        </w:tc>
        <w:tc>
          <w:tcPr>
            <w:tcW w:w="5321" w:type="dxa"/>
            <w:gridSpan w:val="2"/>
            <w:tcBorders>
              <w:top w:val="single" w:sz="4" w:space="0" w:color="auto"/>
              <w:left w:val="nil"/>
              <w:bottom w:val="single" w:sz="4" w:space="0" w:color="auto"/>
              <w:right w:val="nil"/>
            </w:tcBorders>
            <w:noWrap/>
          </w:tcPr>
          <w:p w14:paraId="3CA4F16D"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0F0F02E1" w14:textId="77777777" w:rsidTr="001F1975">
        <w:trPr>
          <w:gridBefore w:val="2"/>
          <w:gridAfter w:val="1"/>
          <w:wBefore w:w="568" w:type="dxa"/>
          <w:wAfter w:w="70" w:type="dxa"/>
          <w:trHeight w:val="295"/>
        </w:trPr>
        <w:tc>
          <w:tcPr>
            <w:tcW w:w="2835" w:type="dxa"/>
            <w:noWrap/>
            <w:hideMark/>
          </w:tcPr>
          <w:p w14:paraId="7ADB14F8"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Cargo que o qualifica como PeP</w:t>
            </w:r>
          </w:p>
        </w:tc>
        <w:tc>
          <w:tcPr>
            <w:tcW w:w="5321" w:type="dxa"/>
            <w:gridSpan w:val="2"/>
            <w:tcBorders>
              <w:top w:val="single" w:sz="4" w:space="0" w:color="auto"/>
              <w:left w:val="nil"/>
              <w:bottom w:val="single" w:sz="4" w:space="0" w:color="auto"/>
              <w:right w:val="nil"/>
            </w:tcBorders>
            <w:noWrap/>
          </w:tcPr>
          <w:p w14:paraId="41C0732B"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79259DBA" w14:textId="77777777" w:rsidTr="001F1975">
        <w:trPr>
          <w:gridBefore w:val="2"/>
          <w:gridAfter w:val="1"/>
          <w:wBefore w:w="568" w:type="dxa"/>
          <w:wAfter w:w="70" w:type="dxa"/>
          <w:trHeight w:val="295"/>
        </w:trPr>
        <w:tc>
          <w:tcPr>
            <w:tcW w:w="2835" w:type="dxa"/>
            <w:noWrap/>
          </w:tcPr>
          <w:p w14:paraId="4DEE2570" w14:textId="77777777" w:rsidR="001F1975" w:rsidRPr="001D313E" w:rsidRDefault="001F1975" w:rsidP="001D313E">
            <w:pPr>
              <w:spacing w:after="0" w:line="360" w:lineRule="auto"/>
              <w:rPr>
                <w:rFonts w:ascii="Arial" w:hAnsi="Arial" w:cs="Arial"/>
                <w:bCs/>
                <w:sz w:val="18"/>
                <w:szCs w:val="18"/>
                <w:lang w:eastAsia="pt-PT"/>
              </w:rPr>
            </w:pPr>
          </w:p>
        </w:tc>
        <w:tc>
          <w:tcPr>
            <w:tcW w:w="5321" w:type="dxa"/>
            <w:gridSpan w:val="2"/>
            <w:noWrap/>
          </w:tcPr>
          <w:p w14:paraId="441F2044"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01C07584" w14:textId="77777777" w:rsidTr="001F1975">
        <w:trPr>
          <w:trHeight w:val="245"/>
        </w:trPr>
        <w:tc>
          <w:tcPr>
            <w:tcW w:w="425" w:type="dxa"/>
            <w:noWrap/>
          </w:tcPr>
          <w:p w14:paraId="3320DE49" w14:textId="77777777" w:rsidR="001F1975" w:rsidRPr="001D313E" w:rsidRDefault="001F1975" w:rsidP="001D313E">
            <w:pPr>
              <w:spacing w:after="0" w:line="360" w:lineRule="auto"/>
              <w:rPr>
                <w:rFonts w:ascii="Arial" w:hAnsi="Arial" w:cs="Arial"/>
                <w:bCs/>
                <w:sz w:val="18"/>
                <w:szCs w:val="18"/>
                <w:lang w:eastAsia="pt-PT"/>
              </w:rPr>
            </w:pPr>
          </w:p>
        </w:tc>
        <w:tc>
          <w:tcPr>
            <w:tcW w:w="8369" w:type="dxa"/>
            <w:gridSpan w:val="5"/>
            <w:noWrap/>
          </w:tcPr>
          <w:p w14:paraId="0EFC57C9" w14:textId="77777777" w:rsidR="001F1975" w:rsidRPr="001D313E" w:rsidRDefault="001F1975" w:rsidP="001D313E">
            <w:pPr>
              <w:spacing w:after="0" w:line="360" w:lineRule="auto"/>
              <w:rPr>
                <w:rFonts w:ascii="Arial" w:hAnsi="Arial" w:cs="Arial"/>
                <w:b/>
                <w:bCs/>
                <w:sz w:val="18"/>
                <w:szCs w:val="18"/>
                <w:lang w:eastAsia="pt-PT"/>
              </w:rPr>
            </w:pPr>
          </w:p>
        </w:tc>
      </w:tr>
      <w:tr w:rsidR="001F1975" w:rsidRPr="001D313E" w14:paraId="490D33C8" w14:textId="77777777" w:rsidTr="001F1975">
        <w:trPr>
          <w:trHeight w:val="245"/>
        </w:trPr>
        <w:tc>
          <w:tcPr>
            <w:tcW w:w="425" w:type="dxa"/>
            <w:tcBorders>
              <w:top w:val="single" w:sz="4" w:space="0" w:color="auto"/>
              <w:left w:val="single" w:sz="4" w:space="0" w:color="auto"/>
              <w:bottom w:val="single" w:sz="4" w:space="0" w:color="auto"/>
              <w:right w:val="single" w:sz="4" w:space="0" w:color="auto"/>
            </w:tcBorders>
            <w:noWrap/>
          </w:tcPr>
          <w:p w14:paraId="4F6904F8" w14:textId="77777777" w:rsidR="001F1975" w:rsidRPr="001D313E" w:rsidRDefault="001F1975" w:rsidP="001D313E">
            <w:pPr>
              <w:spacing w:after="0" w:line="360" w:lineRule="auto"/>
              <w:rPr>
                <w:rFonts w:ascii="Arial" w:hAnsi="Arial" w:cs="Arial"/>
                <w:bCs/>
                <w:sz w:val="18"/>
                <w:szCs w:val="18"/>
                <w:lang w:eastAsia="pt-PT"/>
              </w:rPr>
            </w:pPr>
          </w:p>
        </w:tc>
        <w:tc>
          <w:tcPr>
            <w:tcW w:w="8369" w:type="dxa"/>
            <w:gridSpan w:val="5"/>
            <w:tcBorders>
              <w:top w:val="nil"/>
              <w:left w:val="single" w:sz="4" w:space="0" w:color="auto"/>
              <w:bottom w:val="nil"/>
              <w:right w:val="nil"/>
            </w:tcBorders>
            <w:noWrap/>
            <w:hideMark/>
          </w:tcPr>
          <w:p w14:paraId="0AF08AE5" w14:textId="77777777" w:rsidR="001F1975" w:rsidRPr="001D313E" w:rsidRDefault="001F1975" w:rsidP="001D313E">
            <w:pPr>
              <w:spacing w:after="0" w:line="360" w:lineRule="auto"/>
              <w:rPr>
                <w:rFonts w:ascii="Arial" w:hAnsi="Arial" w:cs="Arial"/>
                <w:bCs/>
                <w:i/>
                <w:sz w:val="18"/>
                <w:szCs w:val="18"/>
                <w:lang w:eastAsia="pt-PT"/>
              </w:rPr>
            </w:pPr>
            <w:r w:rsidRPr="001D313E">
              <w:rPr>
                <w:rFonts w:ascii="Arial" w:hAnsi="Arial" w:cs="Arial"/>
                <w:b/>
                <w:bCs/>
                <w:sz w:val="18"/>
                <w:szCs w:val="18"/>
                <w:lang w:eastAsia="pt-PT"/>
              </w:rPr>
              <w:t>Não é uma “Pessoa Politicamente Exposta” (PPE)</w:t>
            </w:r>
            <w:r w:rsidRPr="001D313E">
              <w:rPr>
                <w:rFonts w:ascii="Arial" w:hAnsi="Arial" w:cs="Arial"/>
                <w:bCs/>
                <w:sz w:val="18"/>
                <w:szCs w:val="18"/>
                <w:lang w:eastAsia="pt-PT"/>
              </w:rPr>
              <w:t xml:space="preserve"> nos termos definidos na alínea cc) do número 1 do artigo 2.º da Lei n.º 83/2017, de 18 de agosto.</w:t>
            </w:r>
          </w:p>
        </w:tc>
      </w:tr>
    </w:tbl>
    <w:p w14:paraId="1A88492A" w14:textId="77777777" w:rsidR="001F1975" w:rsidRPr="001D313E" w:rsidRDefault="001F1975" w:rsidP="001D313E">
      <w:pPr>
        <w:spacing w:after="0" w:line="360" w:lineRule="auto"/>
        <w:rPr>
          <w:rFonts w:ascii="Arial" w:hAnsi="Arial" w:cs="Arial"/>
          <w:sz w:val="20"/>
          <w:szCs w:val="20"/>
        </w:rPr>
      </w:pPr>
      <w:r w:rsidRPr="001D313E">
        <w:rPr>
          <w:rFonts w:ascii="Arial" w:hAnsi="Arial" w:cs="Arial"/>
        </w:rPr>
        <w:br w:type="page"/>
      </w:r>
    </w:p>
    <w:p w14:paraId="796B8B00" w14:textId="23406400" w:rsidR="001F1975" w:rsidRPr="001D313E" w:rsidRDefault="00853136" w:rsidP="001F1975">
      <w:pPr>
        <w:rPr>
          <w:rFonts w:ascii="Arial" w:hAnsi="Arial" w:cs="Arial"/>
        </w:rPr>
      </w:pPr>
      <w:r>
        <w:rPr>
          <w:rFonts w:ascii="Arial" w:hAnsi="Arial" w:cs="Arial"/>
          <w:b/>
        </w:rPr>
        <w:lastRenderedPageBreak/>
        <w:t>Parte 2</w:t>
      </w:r>
      <w:r w:rsidR="001F1975" w:rsidRPr="001D313E">
        <w:rPr>
          <w:rFonts w:ascii="Arial" w:hAnsi="Arial" w:cs="Arial"/>
          <w:b/>
        </w:rPr>
        <w:t xml:space="preserve"> </w:t>
      </w:r>
      <w:r w:rsidR="001F1975" w:rsidRPr="001D313E">
        <w:rPr>
          <w:rFonts w:ascii="Arial" w:hAnsi="Arial" w:cs="Arial"/>
        </w:rPr>
        <w:t xml:space="preserve">– Declaração do </w:t>
      </w:r>
      <w:r>
        <w:rPr>
          <w:rFonts w:ascii="Arial" w:hAnsi="Arial" w:cs="Arial"/>
        </w:rPr>
        <w:t>Coinvestidor</w:t>
      </w:r>
    </w:p>
    <w:p w14:paraId="2DC0686D" w14:textId="6A33D321" w:rsidR="00CE54E6" w:rsidRPr="00CE54E6" w:rsidRDefault="001F1975" w:rsidP="001D313E">
      <w:pPr>
        <w:jc w:val="both"/>
        <w:rPr>
          <w:rFonts w:ascii="Arial" w:hAnsi="Arial" w:cs="Arial"/>
          <w:sz w:val="18"/>
          <w:szCs w:val="18"/>
        </w:rPr>
      </w:pPr>
      <w:r w:rsidRPr="00CE54E6">
        <w:rPr>
          <w:rFonts w:ascii="Arial" w:hAnsi="Arial" w:cs="Arial"/>
          <w:sz w:val="18"/>
          <w:szCs w:val="18"/>
        </w:rPr>
        <w:t xml:space="preserve">Este formulário é composto por ____ ( _________ ) páginas e ____ ( _________ ) anexos que, no seu conjunto , identificam de forma adequada e integral </w:t>
      </w:r>
      <w:r w:rsidR="00853136">
        <w:rPr>
          <w:rFonts w:ascii="Arial" w:hAnsi="Arial" w:cs="Arial"/>
          <w:sz w:val="18"/>
          <w:szCs w:val="18"/>
        </w:rPr>
        <w:t xml:space="preserve">o Coinvestidor pessoa singular </w:t>
      </w:r>
      <w:r w:rsidRPr="00CE54E6">
        <w:rPr>
          <w:rFonts w:ascii="Arial" w:hAnsi="Arial" w:cs="Arial"/>
          <w:sz w:val="18"/>
          <w:szCs w:val="18"/>
        </w:rPr>
        <w:t>bem</w:t>
      </w:r>
      <w:r w:rsidR="00853136">
        <w:rPr>
          <w:rFonts w:ascii="Arial" w:hAnsi="Arial" w:cs="Arial"/>
          <w:sz w:val="18"/>
          <w:szCs w:val="18"/>
        </w:rPr>
        <w:t xml:space="preserve"> como a sua qualidade de Pessoa Politicamente Exposta, Membro Próximo</w:t>
      </w:r>
      <w:r w:rsidRPr="00CE54E6">
        <w:rPr>
          <w:rFonts w:ascii="Arial" w:hAnsi="Arial" w:cs="Arial"/>
          <w:sz w:val="18"/>
          <w:szCs w:val="18"/>
        </w:rPr>
        <w:t xml:space="preserve"> da Família de Pessoas </w:t>
      </w:r>
      <w:r w:rsidR="00853136">
        <w:rPr>
          <w:rFonts w:ascii="Arial" w:hAnsi="Arial" w:cs="Arial"/>
          <w:sz w:val="18"/>
          <w:szCs w:val="18"/>
        </w:rPr>
        <w:t>Politicamente Expostas e Pessoa Reconhecida como Estreitamente Associada</w:t>
      </w:r>
      <w:r w:rsidRPr="00CE54E6">
        <w:rPr>
          <w:rFonts w:ascii="Arial" w:hAnsi="Arial" w:cs="Arial"/>
          <w:sz w:val="18"/>
          <w:szCs w:val="18"/>
        </w:rPr>
        <w:t xml:space="preserve"> de Pessoas Politicamente Expostas, nos termos e com o alcance definido na Lei 83/2017, de 18 de agosto.</w:t>
      </w:r>
    </w:p>
    <w:p w14:paraId="4972E6F4" w14:textId="61378C87" w:rsidR="00CE54E6" w:rsidRPr="00CE54E6" w:rsidRDefault="00CE54E6" w:rsidP="00CE54E6">
      <w:pPr>
        <w:jc w:val="both"/>
        <w:rPr>
          <w:rFonts w:ascii="Arial" w:hAnsi="Arial" w:cs="Arial"/>
          <w:sz w:val="18"/>
          <w:szCs w:val="18"/>
        </w:rPr>
      </w:pPr>
      <w:r w:rsidRPr="00CE54E6">
        <w:rPr>
          <w:rFonts w:ascii="Arial" w:hAnsi="Arial" w:cs="Arial"/>
          <w:sz w:val="18"/>
          <w:szCs w:val="18"/>
        </w:rPr>
        <w:t xml:space="preserve">Os presentes dados pessoais são recolhidos e serão tratados pela PME Investimentos – Sociedade de Investimento, S.A., para exclusivo cumprimento das obrigações legais da PME Investimentos em matéria de prevenção e combate ao branqueamento de capitais e financiamento do terrorismo. Os mesmos serão conservados pelo prazo legal aplicável e estão sujeitos a uma obrigação de atualização pelo titular em caso de alteração. Em caso de dúvida poderá contactar-nos diretamente através do endereço de e-mail </w:t>
      </w:r>
      <w:hyperlink r:id="rId7" w:history="1">
        <w:r w:rsidRPr="00CE54E6">
          <w:rPr>
            <w:rStyle w:val="Hyperlink"/>
            <w:rFonts w:ascii="Arial" w:hAnsi="Arial" w:cs="Arial"/>
            <w:sz w:val="18"/>
            <w:szCs w:val="18"/>
          </w:rPr>
          <w:t>dpo@pmeinvestimentos.pt</w:t>
        </w:r>
      </w:hyperlink>
      <w:r w:rsidRPr="00CE54E6">
        <w:rPr>
          <w:rFonts w:ascii="Arial" w:hAnsi="Arial" w:cs="Arial"/>
          <w:sz w:val="18"/>
          <w:szCs w:val="18"/>
        </w:rPr>
        <w:t xml:space="preserve"> ou através dos dados de contacto indicados no nosso site </w:t>
      </w:r>
      <w:hyperlink r:id="rId8" w:history="1">
        <w:r w:rsidRPr="00CE54E6">
          <w:rPr>
            <w:rStyle w:val="Hyperlink"/>
            <w:rFonts w:ascii="Arial" w:hAnsi="Arial" w:cs="Arial"/>
            <w:sz w:val="18"/>
            <w:szCs w:val="18"/>
          </w:rPr>
          <w:t>www.pmeinvestimentos.pt</w:t>
        </w:r>
      </w:hyperlink>
      <w:r w:rsidRPr="00CE54E6">
        <w:rPr>
          <w:rFonts w:ascii="Arial" w:hAnsi="Arial" w:cs="Arial"/>
          <w:sz w:val="18"/>
          <w:szCs w:val="18"/>
        </w:rPr>
        <w:t>.</w:t>
      </w:r>
    </w:p>
    <w:tbl>
      <w:tblPr>
        <w:tblW w:w="8794" w:type="dxa"/>
        <w:tblInd w:w="65" w:type="dxa"/>
        <w:tblLayout w:type="fixed"/>
        <w:tblCellMar>
          <w:left w:w="70" w:type="dxa"/>
          <w:right w:w="70" w:type="dxa"/>
        </w:tblCellMar>
        <w:tblLook w:val="04A0" w:firstRow="1" w:lastRow="0" w:firstColumn="1" w:lastColumn="0" w:noHBand="0" w:noVBand="1"/>
      </w:tblPr>
      <w:tblGrid>
        <w:gridCol w:w="3407"/>
        <w:gridCol w:w="1134"/>
        <w:gridCol w:w="4253"/>
      </w:tblGrid>
      <w:tr w:rsidR="001F1975" w:rsidRPr="001D313E" w14:paraId="4C854BF5" w14:textId="77777777" w:rsidTr="00B3706F">
        <w:trPr>
          <w:trHeight w:val="295"/>
        </w:trPr>
        <w:tc>
          <w:tcPr>
            <w:tcW w:w="3407" w:type="dxa"/>
            <w:noWrap/>
            <w:hideMark/>
          </w:tcPr>
          <w:p w14:paraId="5812F1CF" w14:textId="20DB4EAB" w:rsidR="001F1975" w:rsidRPr="001D313E" w:rsidRDefault="001F1975" w:rsidP="007A5FEB">
            <w:pPr>
              <w:tabs>
                <w:tab w:val="left" w:pos="1630"/>
              </w:tabs>
              <w:spacing w:before="240"/>
              <w:rPr>
                <w:rFonts w:ascii="Arial" w:hAnsi="Arial" w:cs="Arial"/>
                <w:bCs/>
                <w:sz w:val="18"/>
                <w:szCs w:val="18"/>
                <w:lang w:eastAsia="pt-PT"/>
              </w:rPr>
            </w:pPr>
            <w:r w:rsidRPr="001D313E">
              <w:rPr>
                <w:rFonts w:ascii="Arial" w:hAnsi="Arial" w:cs="Arial"/>
                <w:bCs/>
                <w:sz w:val="18"/>
                <w:szCs w:val="18"/>
                <w:lang w:eastAsia="pt-PT"/>
              </w:rPr>
              <w:t xml:space="preserve">(Nome do </w:t>
            </w:r>
            <w:r w:rsidR="007A5FEB">
              <w:rPr>
                <w:rFonts w:ascii="Arial" w:hAnsi="Arial" w:cs="Arial"/>
                <w:bCs/>
                <w:sz w:val="18"/>
                <w:szCs w:val="18"/>
                <w:lang w:eastAsia="pt-PT"/>
              </w:rPr>
              <w:t>Coinvestidor</w:t>
            </w:r>
            <w:r w:rsidRPr="001D313E">
              <w:rPr>
                <w:rFonts w:ascii="Arial" w:hAnsi="Arial" w:cs="Arial"/>
                <w:bCs/>
                <w:sz w:val="18"/>
                <w:szCs w:val="18"/>
                <w:lang w:eastAsia="pt-PT"/>
              </w:rPr>
              <w:t>)</w:t>
            </w:r>
          </w:p>
        </w:tc>
        <w:tc>
          <w:tcPr>
            <w:tcW w:w="1134" w:type="dxa"/>
          </w:tcPr>
          <w:p w14:paraId="69D383DD" w14:textId="77777777" w:rsidR="001F1975" w:rsidRPr="001D313E" w:rsidRDefault="001F1975">
            <w:pPr>
              <w:spacing w:before="240"/>
              <w:rPr>
                <w:rFonts w:ascii="Arial" w:hAnsi="Arial" w:cs="Arial"/>
                <w:bCs/>
                <w:sz w:val="18"/>
                <w:szCs w:val="18"/>
                <w:lang w:eastAsia="pt-PT"/>
              </w:rPr>
            </w:pPr>
          </w:p>
        </w:tc>
        <w:tc>
          <w:tcPr>
            <w:tcW w:w="4253" w:type="dxa"/>
          </w:tcPr>
          <w:p w14:paraId="7276A42D" w14:textId="77777777" w:rsidR="001F1975" w:rsidRPr="001D313E" w:rsidRDefault="001F1975">
            <w:pPr>
              <w:spacing w:before="240"/>
              <w:rPr>
                <w:rFonts w:ascii="Arial" w:hAnsi="Arial" w:cs="Arial"/>
                <w:bCs/>
                <w:sz w:val="18"/>
                <w:szCs w:val="18"/>
                <w:lang w:eastAsia="pt-PT"/>
              </w:rPr>
            </w:pPr>
          </w:p>
        </w:tc>
      </w:tr>
      <w:tr w:rsidR="001F1975" w:rsidRPr="001D313E" w14:paraId="4985B68B" w14:textId="77777777" w:rsidTr="00B3706F">
        <w:trPr>
          <w:trHeight w:val="295"/>
        </w:trPr>
        <w:tc>
          <w:tcPr>
            <w:tcW w:w="3407" w:type="dxa"/>
            <w:tcBorders>
              <w:top w:val="nil"/>
              <w:left w:val="nil"/>
              <w:bottom w:val="single" w:sz="4" w:space="0" w:color="auto"/>
              <w:right w:val="nil"/>
            </w:tcBorders>
            <w:noWrap/>
          </w:tcPr>
          <w:p w14:paraId="30BFC85A" w14:textId="77777777" w:rsidR="001F1975" w:rsidRPr="001D313E" w:rsidRDefault="001F1975">
            <w:pPr>
              <w:tabs>
                <w:tab w:val="left" w:pos="1630"/>
              </w:tabs>
              <w:spacing w:before="240"/>
              <w:rPr>
                <w:rFonts w:ascii="Arial" w:hAnsi="Arial" w:cs="Arial"/>
                <w:bCs/>
                <w:sz w:val="18"/>
                <w:szCs w:val="18"/>
                <w:lang w:eastAsia="pt-PT"/>
              </w:rPr>
            </w:pPr>
          </w:p>
        </w:tc>
        <w:tc>
          <w:tcPr>
            <w:tcW w:w="1134" w:type="dxa"/>
          </w:tcPr>
          <w:p w14:paraId="4875F013" w14:textId="77777777" w:rsidR="001F1975" w:rsidRPr="001D313E" w:rsidRDefault="001F1975">
            <w:pPr>
              <w:spacing w:before="240"/>
              <w:rPr>
                <w:rFonts w:ascii="Arial" w:hAnsi="Arial" w:cs="Arial"/>
                <w:bCs/>
                <w:sz w:val="18"/>
                <w:szCs w:val="18"/>
                <w:lang w:eastAsia="pt-PT"/>
              </w:rPr>
            </w:pPr>
          </w:p>
        </w:tc>
        <w:tc>
          <w:tcPr>
            <w:tcW w:w="4253" w:type="dxa"/>
            <w:tcBorders>
              <w:top w:val="nil"/>
              <w:left w:val="nil"/>
              <w:bottom w:val="single" w:sz="4" w:space="0" w:color="auto"/>
              <w:right w:val="nil"/>
            </w:tcBorders>
          </w:tcPr>
          <w:p w14:paraId="6F87D866" w14:textId="77777777" w:rsidR="001F1975" w:rsidRPr="001D313E" w:rsidRDefault="001F1975">
            <w:pPr>
              <w:spacing w:before="240"/>
              <w:rPr>
                <w:rFonts w:ascii="Arial" w:hAnsi="Arial" w:cs="Arial"/>
                <w:bCs/>
                <w:sz w:val="18"/>
                <w:szCs w:val="18"/>
                <w:lang w:eastAsia="pt-PT"/>
              </w:rPr>
            </w:pPr>
          </w:p>
        </w:tc>
      </w:tr>
      <w:tr w:rsidR="001F1975" w:rsidRPr="001D313E" w14:paraId="3CB055D1" w14:textId="77777777" w:rsidTr="00B3706F">
        <w:trPr>
          <w:trHeight w:val="295"/>
        </w:trPr>
        <w:tc>
          <w:tcPr>
            <w:tcW w:w="3407" w:type="dxa"/>
            <w:tcBorders>
              <w:top w:val="single" w:sz="4" w:space="0" w:color="auto"/>
              <w:left w:val="nil"/>
              <w:bottom w:val="nil"/>
              <w:right w:val="nil"/>
            </w:tcBorders>
            <w:noWrap/>
            <w:hideMark/>
          </w:tcPr>
          <w:p w14:paraId="29B8C525" w14:textId="1E0CE0E6" w:rsidR="001F1975" w:rsidRPr="001D313E" w:rsidRDefault="001F1975" w:rsidP="007A5FEB">
            <w:pPr>
              <w:tabs>
                <w:tab w:val="left" w:pos="1630"/>
              </w:tabs>
              <w:spacing w:before="120"/>
              <w:rPr>
                <w:rFonts w:ascii="Arial" w:hAnsi="Arial" w:cs="Arial"/>
                <w:bCs/>
                <w:sz w:val="18"/>
                <w:szCs w:val="18"/>
                <w:lang w:eastAsia="pt-PT"/>
              </w:rPr>
            </w:pPr>
            <w:r w:rsidRPr="001D313E">
              <w:rPr>
                <w:rFonts w:ascii="Arial" w:hAnsi="Arial" w:cs="Arial"/>
                <w:bCs/>
                <w:sz w:val="18"/>
                <w:szCs w:val="18"/>
                <w:lang w:eastAsia="pt-PT"/>
              </w:rPr>
              <w:t xml:space="preserve">(Assinatura do </w:t>
            </w:r>
            <w:r w:rsidR="007A5FEB">
              <w:rPr>
                <w:rFonts w:ascii="Arial" w:hAnsi="Arial" w:cs="Arial"/>
                <w:bCs/>
                <w:sz w:val="18"/>
                <w:szCs w:val="18"/>
                <w:lang w:eastAsia="pt-PT"/>
              </w:rPr>
              <w:t>Coinvestidor</w:t>
            </w:r>
            <w:r w:rsidRPr="001D313E">
              <w:rPr>
                <w:rFonts w:ascii="Arial" w:hAnsi="Arial" w:cs="Arial"/>
                <w:bCs/>
                <w:sz w:val="18"/>
                <w:szCs w:val="18"/>
                <w:lang w:eastAsia="pt-PT"/>
              </w:rPr>
              <w:t>)</w:t>
            </w:r>
          </w:p>
        </w:tc>
        <w:tc>
          <w:tcPr>
            <w:tcW w:w="1134" w:type="dxa"/>
          </w:tcPr>
          <w:p w14:paraId="306FDD55" w14:textId="77777777" w:rsidR="001F1975" w:rsidRPr="001D313E" w:rsidRDefault="001F1975">
            <w:pPr>
              <w:spacing w:before="120"/>
              <w:rPr>
                <w:rFonts w:ascii="Arial" w:hAnsi="Arial" w:cs="Arial"/>
                <w:bCs/>
                <w:sz w:val="18"/>
                <w:szCs w:val="18"/>
                <w:lang w:eastAsia="pt-PT"/>
              </w:rPr>
            </w:pPr>
          </w:p>
        </w:tc>
        <w:tc>
          <w:tcPr>
            <w:tcW w:w="4253" w:type="dxa"/>
            <w:hideMark/>
          </w:tcPr>
          <w:p w14:paraId="4E8AC4E5"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(Local e Data)</w:t>
            </w:r>
          </w:p>
        </w:tc>
      </w:tr>
    </w:tbl>
    <w:p w14:paraId="53D8F77C" w14:textId="77777777" w:rsidR="001F1975" w:rsidRPr="001D313E" w:rsidRDefault="001F1975" w:rsidP="001F1975">
      <w:pPr>
        <w:rPr>
          <w:rFonts w:ascii="Arial" w:hAnsi="Arial" w:cs="Arial"/>
          <w:b/>
          <w:i/>
          <w:sz w:val="18"/>
          <w:szCs w:val="18"/>
        </w:rPr>
      </w:pPr>
      <w:r w:rsidRPr="001D313E">
        <w:rPr>
          <w:rFonts w:ascii="Arial" w:hAnsi="Arial" w:cs="Arial"/>
          <w:b/>
          <w:i/>
          <w:sz w:val="18"/>
          <w:szCs w:val="18"/>
        </w:rPr>
        <w:t>Anexos:</w:t>
      </w:r>
    </w:p>
    <w:p w14:paraId="2573D324" w14:textId="0DF38F4B" w:rsidR="001F1975" w:rsidRPr="001D313E" w:rsidRDefault="001F1975" w:rsidP="00853136">
      <w:pPr>
        <w:ind w:firstLine="360"/>
        <w:jc w:val="both"/>
        <w:rPr>
          <w:rFonts w:ascii="Arial" w:hAnsi="Arial" w:cs="Arial"/>
          <w:sz w:val="18"/>
          <w:szCs w:val="18"/>
        </w:rPr>
      </w:pPr>
      <w:r w:rsidRPr="001D313E">
        <w:rPr>
          <w:rFonts w:ascii="Arial" w:hAnsi="Arial" w:cs="Arial"/>
          <w:bCs/>
          <w:i/>
          <w:iCs/>
          <w:sz w:val="18"/>
          <w:szCs w:val="18"/>
        </w:rPr>
        <w:t xml:space="preserve">Em relação </w:t>
      </w:r>
      <w:r w:rsidR="00853136">
        <w:rPr>
          <w:rFonts w:ascii="Arial" w:hAnsi="Arial" w:cs="Arial"/>
          <w:bCs/>
          <w:i/>
          <w:iCs/>
          <w:sz w:val="18"/>
          <w:szCs w:val="18"/>
        </w:rPr>
        <w:t>ao Coinvestidor</w:t>
      </w:r>
    </w:p>
    <w:p w14:paraId="6777E577" w14:textId="77777777" w:rsidR="001D313E" w:rsidRDefault="001F1975" w:rsidP="001D2BDB">
      <w:pPr>
        <w:pStyle w:val="ListParagraph"/>
        <w:numPr>
          <w:ilvl w:val="0"/>
          <w:numId w:val="5"/>
        </w:numPr>
        <w:spacing w:after="0" w:line="240" w:lineRule="auto"/>
        <w:contextualSpacing w:val="0"/>
        <w:jc w:val="both"/>
        <w:rPr>
          <w:rFonts w:ascii="Arial" w:hAnsi="Arial" w:cs="Arial"/>
          <w:sz w:val="18"/>
          <w:szCs w:val="18"/>
        </w:rPr>
      </w:pPr>
      <w:r w:rsidRPr="001D313E">
        <w:rPr>
          <w:rFonts w:ascii="Arial" w:hAnsi="Arial" w:cs="Arial"/>
          <w:sz w:val="18"/>
          <w:szCs w:val="18"/>
        </w:rPr>
        <w:t xml:space="preserve">Cartão de cidadão ou Passaporte válidos </w:t>
      </w:r>
    </w:p>
    <w:p w14:paraId="7DAAFAD1" w14:textId="77777777" w:rsidR="001F1975" w:rsidRPr="001D313E" w:rsidRDefault="001F1975" w:rsidP="001D2BDB">
      <w:pPr>
        <w:pStyle w:val="ListParagraph"/>
        <w:numPr>
          <w:ilvl w:val="0"/>
          <w:numId w:val="5"/>
        </w:numPr>
        <w:spacing w:after="0" w:line="240" w:lineRule="auto"/>
        <w:contextualSpacing w:val="0"/>
        <w:jc w:val="both"/>
        <w:rPr>
          <w:rFonts w:ascii="Arial" w:hAnsi="Arial" w:cs="Arial"/>
          <w:sz w:val="18"/>
          <w:szCs w:val="18"/>
        </w:rPr>
      </w:pPr>
      <w:r w:rsidRPr="001D313E">
        <w:rPr>
          <w:rFonts w:ascii="Arial" w:hAnsi="Arial" w:cs="Arial"/>
          <w:sz w:val="18"/>
          <w:szCs w:val="18"/>
        </w:rPr>
        <w:t xml:space="preserve">Número de identificação fiscal ou número equivalente emitido por autoridade estrangeira </w:t>
      </w:r>
    </w:p>
    <w:p w14:paraId="2365160B" w14:textId="77777777" w:rsidR="001F1975" w:rsidRPr="001D313E" w:rsidRDefault="001F1975" w:rsidP="001F1975">
      <w:pPr>
        <w:rPr>
          <w:rFonts w:ascii="Arial" w:hAnsi="Arial" w:cs="Arial"/>
          <w:b/>
          <w:color w:val="FF0000"/>
        </w:rPr>
      </w:pPr>
      <w:r w:rsidRPr="001D313E">
        <w:rPr>
          <w:rFonts w:ascii="Arial" w:hAnsi="Arial" w:cs="Arial"/>
          <w:b/>
          <w:color w:val="FF0000"/>
        </w:rPr>
        <w:br w:type="page"/>
      </w:r>
    </w:p>
    <w:p w14:paraId="62FFB916" w14:textId="77777777" w:rsidR="00171941" w:rsidRDefault="00171941" w:rsidP="007A5FEB">
      <w:pPr>
        <w:spacing w:after="0" w:line="240" w:lineRule="auto"/>
        <w:jc w:val="center"/>
        <w:rPr>
          <w:rFonts w:ascii="Arial" w:hAnsi="Arial" w:cs="Arial"/>
          <w:b/>
          <w:sz w:val="28"/>
          <w:szCs w:val="28"/>
        </w:rPr>
      </w:pPr>
    </w:p>
    <w:p w14:paraId="780B700C" w14:textId="0E5160EA" w:rsidR="001F1975" w:rsidRPr="001D313E" w:rsidRDefault="001F1975" w:rsidP="007A5FEB">
      <w:pPr>
        <w:spacing w:after="0" w:line="240" w:lineRule="auto"/>
        <w:jc w:val="center"/>
        <w:rPr>
          <w:rFonts w:ascii="Arial" w:hAnsi="Arial" w:cs="Arial"/>
          <w:b/>
          <w:sz w:val="28"/>
          <w:szCs w:val="28"/>
        </w:rPr>
      </w:pPr>
      <w:r w:rsidRPr="001D313E">
        <w:rPr>
          <w:rFonts w:ascii="Arial" w:hAnsi="Arial" w:cs="Arial"/>
          <w:b/>
          <w:sz w:val="28"/>
          <w:szCs w:val="28"/>
        </w:rPr>
        <w:t>Definições</w:t>
      </w:r>
    </w:p>
    <w:p w14:paraId="37C6983E" w14:textId="1192E1D7" w:rsidR="001F1975" w:rsidRPr="001D2BDB" w:rsidRDefault="001F1975" w:rsidP="007A5FEB">
      <w:pPr>
        <w:pStyle w:val="HTMLPreformatted"/>
        <w:widowControl w:val="0"/>
        <w:numPr>
          <w:ilvl w:val="0"/>
          <w:numId w:val="6"/>
        </w:numPr>
        <w:ind w:right="-142"/>
        <w:jc w:val="both"/>
        <w:rPr>
          <w:rFonts w:ascii="Arial" w:hAnsi="Arial" w:cs="Arial"/>
          <w:lang w:val="pt-PT"/>
        </w:rPr>
      </w:pPr>
      <w:r w:rsidRPr="001D2BDB">
        <w:rPr>
          <w:rFonts w:ascii="Arial" w:hAnsi="Arial" w:cs="Arial"/>
          <w:b/>
          <w:color w:val="222222"/>
          <w:lang w:val="pt-PT"/>
        </w:rPr>
        <w:t>Definição de Pessoa Politicamente Exposta (PeP), bem como de Membros próximos da família e Pessoas reconhecidas como estreitamente associadas</w:t>
      </w:r>
    </w:p>
    <w:p w14:paraId="58CB4715" w14:textId="4AEEB3E5" w:rsidR="001F1975" w:rsidRPr="001D2BDB" w:rsidRDefault="001F1975" w:rsidP="007A5FEB">
      <w:pPr>
        <w:pStyle w:val="HTMLPreformatted"/>
        <w:widowControl w:val="0"/>
        <w:numPr>
          <w:ilvl w:val="1"/>
          <w:numId w:val="6"/>
        </w:numPr>
        <w:ind w:left="709" w:right="-142" w:hanging="286"/>
        <w:jc w:val="both"/>
        <w:rPr>
          <w:rFonts w:ascii="Arial" w:hAnsi="Arial" w:cs="Arial"/>
          <w:lang w:val="pt-PT"/>
        </w:rPr>
      </w:pPr>
      <w:r w:rsidRPr="001D2BDB">
        <w:rPr>
          <w:rFonts w:ascii="Arial" w:hAnsi="Arial" w:cs="Arial"/>
          <w:b/>
          <w:color w:val="222222"/>
          <w:lang w:val="pt-PT"/>
        </w:rPr>
        <w:t>Pessoa Politicamente Exposta (PeP)</w:t>
      </w:r>
      <w:r w:rsidRPr="001D2BDB">
        <w:rPr>
          <w:rFonts w:ascii="Arial" w:hAnsi="Arial" w:cs="Arial"/>
          <w:color w:val="222222"/>
          <w:lang w:val="pt-PT"/>
        </w:rPr>
        <w:t xml:space="preserve"> são </w:t>
      </w:r>
      <w:r w:rsidRPr="001D2BDB">
        <w:rPr>
          <w:rFonts w:ascii="Arial" w:hAnsi="Arial" w:cs="Arial"/>
          <w:lang w:val="pt-PT"/>
        </w:rPr>
        <w:t>as pessoas singulares que desempenham, ou desempenharam nos últimos 12 meses, em qualquer país ou jurisdição, as seguintes funções públicas proeminentes de nível superior:</w:t>
      </w:r>
    </w:p>
    <w:p w14:paraId="0972D230" w14:textId="77777777" w:rsidR="001F1975" w:rsidRPr="001D2BDB" w:rsidRDefault="001F1975" w:rsidP="007A5FEB">
      <w:pPr>
        <w:pStyle w:val="ListParagraph"/>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Chefes de Estado, chefes de Governo e membros do Governo, designadamente ministros, secretários e subsecretários de Estado ou equiparados;</w:t>
      </w:r>
    </w:p>
    <w:p w14:paraId="14F641F3" w14:textId="77777777" w:rsidR="001F1975" w:rsidRPr="001D2BDB" w:rsidRDefault="001F1975" w:rsidP="007A5FEB">
      <w:pPr>
        <w:pStyle w:val="ListParagraph"/>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Deputados;</w:t>
      </w:r>
    </w:p>
    <w:p w14:paraId="464CB7D5" w14:textId="77777777" w:rsidR="001F1975" w:rsidRPr="001D2BDB" w:rsidRDefault="001F1975" w:rsidP="007A5FEB">
      <w:pPr>
        <w:pStyle w:val="ListParagraph"/>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Juízes do Tribunal Constitucional, do Supremo Tribunal de Justiça, do Supremo Tribunal Administrativo, do Tribunal de Contas, e membros de supremos tribunais, tribunais constitucionais e de outros órgãos judiciais de alto nível de outros estados e de organizações internacionais;</w:t>
      </w:r>
    </w:p>
    <w:p w14:paraId="083534D5" w14:textId="77777777" w:rsidR="001F1975" w:rsidRPr="001D2BDB" w:rsidRDefault="001F1975" w:rsidP="007A5FEB">
      <w:pPr>
        <w:pStyle w:val="ListParagraph"/>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Representantes da República e membros dos órgãos de governo próprio de regiões autónomas;</w:t>
      </w:r>
    </w:p>
    <w:p w14:paraId="7C3889AB" w14:textId="77777777" w:rsidR="001F1975" w:rsidRPr="001D2BDB" w:rsidRDefault="001F1975" w:rsidP="007A5FEB">
      <w:pPr>
        <w:pStyle w:val="ListParagraph"/>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Provedor de Justiça, Conselheiros de Estado, e membros da Comissão Nacional da Proteção de Dados, do Conselho Superior da Magistratura, do Conselho Superior dos Tribunais Administrativos e Fiscais, da Procuradoria-Geral da República, do Conselho Superior do Ministério Público, do Conselho Superior de Defesa Nacional, do Conselho Económico e Social, e da Entidade Reguladora para a Comunicação Social;</w:t>
      </w:r>
    </w:p>
    <w:p w14:paraId="20067177" w14:textId="77777777" w:rsidR="001F1975" w:rsidRPr="001D2BDB" w:rsidRDefault="001F1975" w:rsidP="007A5FEB">
      <w:pPr>
        <w:pStyle w:val="ListParagraph"/>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Chefes de missões diplomáticas e de postos consulares;</w:t>
      </w:r>
    </w:p>
    <w:p w14:paraId="323B9DF3" w14:textId="77777777" w:rsidR="001F1975" w:rsidRPr="001D2BDB" w:rsidRDefault="001F1975" w:rsidP="007A5FEB">
      <w:pPr>
        <w:pStyle w:val="ListParagraph"/>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Oficiais Generais das Forças Armadas em efetividade de serviço;</w:t>
      </w:r>
    </w:p>
    <w:p w14:paraId="34274433" w14:textId="77777777" w:rsidR="001F1975" w:rsidRPr="001D2BDB" w:rsidRDefault="001F1975" w:rsidP="007A5FEB">
      <w:pPr>
        <w:pStyle w:val="ListParagraph"/>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Presidentes e vereadores com funções executivas de câmaras municipais;</w:t>
      </w:r>
    </w:p>
    <w:p w14:paraId="617038F5" w14:textId="77777777" w:rsidR="001F1975" w:rsidRPr="001D2BDB" w:rsidRDefault="001F1975" w:rsidP="007A5FEB">
      <w:pPr>
        <w:pStyle w:val="ListParagraph"/>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Membros de órgãos de administração e fiscalização de bancos centrais, incluindo o Banco Central Europeu;</w:t>
      </w:r>
    </w:p>
    <w:p w14:paraId="29460671" w14:textId="77777777" w:rsidR="001F1975" w:rsidRPr="001D2BDB" w:rsidRDefault="001F1975" w:rsidP="007A5FEB">
      <w:pPr>
        <w:pStyle w:val="ListParagraph"/>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Membros de órgãos de administração e de fiscalização de institutos públicos, fundações públicas, estabelecimentos públicos e entidades administrativas independentes, qualquer que seja o modo da sua designação;</w:t>
      </w:r>
    </w:p>
    <w:p w14:paraId="7E71E50E" w14:textId="77777777" w:rsidR="001F1975" w:rsidRPr="001D2BDB" w:rsidRDefault="001F1975" w:rsidP="007A5FEB">
      <w:pPr>
        <w:pStyle w:val="ListParagraph"/>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Membros de órgãos de administração e de fiscalização de entidades pertencentes ao setor público empresarial, incluindo os setores empresarial, regional e local;</w:t>
      </w:r>
    </w:p>
    <w:p w14:paraId="726D3947" w14:textId="77777777" w:rsidR="001F1975" w:rsidRPr="001D2BDB" w:rsidRDefault="001F1975" w:rsidP="007A5FEB">
      <w:pPr>
        <w:pStyle w:val="ListParagraph"/>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Membros dos órgãos executivos de direção de partidos políticos de âmbito nacional ou regional;</w:t>
      </w:r>
    </w:p>
    <w:p w14:paraId="633B47E9" w14:textId="77777777" w:rsidR="001F1975" w:rsidRPr="001D2BDB" w:rsidRDefault="001F1975" w:rsidP="007A5FEB">
      <w:pPr>
        <w:pStyle w:val="ListParagraph"/>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Diretores, diretores-adjuntos e membros do conselho de administração ou pessoas que exercem funções equivalentes numa organização internacional.</w:t>
      </w:r>
    </w:p>
    <w:p w14:paraId="74429DDE" w14:textId="77777777" w:rsidR="001F1975" w:rsidRPr="001D2BDB" w:rsidRDefault="001F1975" w:rsidP="007A5F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bCs/>
          <w:sz w:val="20"/>
          <w:szCs w:val="20"/>
        </w:rPr>
      </w:pPr>
    </w:p>
    <w:p w14:paraId="3AAF40E4" w14:textId="42783A46" w:rsidR="001F1975" w:rsidRPr="001D2BDB" w:rsidRDefault="001F1975" w:rsidP="007A5FEB">
      <w:pPr>
        <w:pStyle w:val="HTMLPreformatted"/>
        <w:widowControl w:val="0"/>
        <w:numPr>
          <w:ilvl w:val="1"/>
          <w:numId w:val="6"/>
        </w:numPr>
        <w:ind w:left="709" w:right="-142" w:hanging="286"/>
        <w:jc w:val="both"/>
        <w:rPr>
          <w:rFonts w:ascii="Arial" w:hAnsi="Arial" w:cs="Arial"/>
          <w:b/>
          <w:color w:val="222222"/>
          <w:lang w:val="pt-PT"/>
        </w:rPr>
      </w:pPr>
      <w:r w:rsidRPr="001D2BDB">
        <w:rPr>
          <w:rFonts w:ascii="Arial" w:hAnsi="Arial" w:cs="Arial"/>
          <w:b/>
          <w:color w:val="222222"/>
          <w:lang w:val="pt-PT"/>
        </w:rPr>
        <w:t>Membros próximos da família</w:t>
      </w:r>
      <w:r w:rsidRPr="001D2BDB">
        <w:rPr>
          <w:rFonts w:ascii="Arial" w:hAnsi="Arial" w:cs="Arial"/>
          <w:color w:val="222222"/>
          <w:lang w:val="pt-PT"/>
        </w:rPr>
        <w:t xml:space="preserve"> são</w:t>
      </w:r>
      <w:r w:rsidRPr="001D2BDB">
        <w:rPr>
          <w:rFonts w:ascii="Arial" w:hAnsi="Arial" w:cs="Arial"/>
          <w:b/>
          <w:color w:val="222222"/>
          <w:lang w:val="pt-PT"/>
        </w:rPr>
        <w:t>:</w:t>
      </w:r>
    </w:p>
    <w:p w14:paraId="70592C63" w14:textId="77777777" w:rsidR="001F1975" w:rsidRPr="001D2BDB" w:rsidRDefault="001F1975" w:rsidP="007A5FEB">
      <w:pPr>
        <w:pStyle w:val="ListParagraph"/>
        <w:numPr>
          <w:ilvl w:val="0"/>
          <w:numId w:val="14"/>
        </w:numPr>
        <w:tabs>
          <w:tab w:val="left" w:pos="1134"/>
        </w:tabs>
        <w:autoSpaceDE w:val="0"/>
        <w:autoSpaceDN w:val="0"/>
        <w:adjustRightInd w:val="0"/>
        <w:spacing w:after="0" w:line="240" w:lineRule="auto"/>
        <w:ind w:left="993" w:hanging="153"/>
        <w:jc w:val="both"/>
        <w:rPr>
          <w:rFonts w:ascii="Arial" w:hAnsi="Arial" w:cs="Arial"/>
          <w:sz w:val="20"/>
          <w:szCs w:val="20"/>
        </w:rPr>
      </w:pPr>
      <w:r w:rsidRPr="001D2BDB">
        <w:rPr>
          <w:rFonts w:ascii="Arial" w:hAnsi="Arial" w:cs="Arial"/>
          <w:sz w:val="20"/>
          <w:szCs w:val="20"/>
        </w:rPr>
        <w:t>Os ascendentes e descendentes diretos em linha reta de pessoa politicamente exposta;</w:t>
      </w:r>
    </w:p>
    <w:p w14:paraId="2808CFB2" w14:textId="77777777" w:rsidR="001F1975" w:rsidRPr="001D2BDB" w:rsidRDefault="001F1975" w:rsidP="007A5FEB">
      <w:pPr>
        <w:pStyle w:val="ListParagraph"/>
        <w:numPr>
          <w:ilvl w:val="0"/>
          <w:numId w:val="14"/>
        </w:numPr>
        <w:tabs>
          <w:tab w:val="left" w:pos="1134"/>
        </w:tabs>
        <w:autoSpaceDE w:val="0"/>
        <w:autoSpaceDN w:val="0"/>
        <w:adjustRightInd w:val="0"/>
        <w:spacing w:after="0" w:line="240" w:lineRule="auto"/>
        <w:ind w:left="993" w:hanging="153"/>
        <w:jc w:val="both"/>
        <w:rPr>
          <w:rFonts w:ascii="Arial" w:hAnsi="Arial" w:cs="Arial"/>
          <w:sz w:val="20"/>
          <w:szCs w:val="20"/>
        </w:rPr>
      </w:pPr>
      <w:r w:rsidRPr="001D2BDB">
        <w:rPr>
          <w:rFonts w:ascii="Arial" w:hAnsi="Arial" w:cs="Arial"/>
          <w:sz w:val="20"/>
          <w:szCs w:val="20"/>
        </w:rPr>
        <w:t>Os cônjuges ou unidos de facto de pessoa politicamente exposta e das pessoas referidas na subalínea anterior.</w:t>
      </w:r>
    </w:p>
    <w:p w14:paraId="7514B1B5" w14:textId="77777777" w:rsidR="001F1975" w:rsidRPr="001D2BDB" w:rsidRDefault="001F1975" w:rsidP="007A5F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p>
    <w:p w14:paraId="35F268FC" w14:textId="1960605B" w:rsidR="001F1975" w:rsidRPr="001D2BDB" w:rsidRDefault="001F1975" w:rsidP="007A5FEB">
      <w:pPr>
        <w:pStyle w:val="HTMLPreformatted"/>
        <w:widowControl w:val="0"/>
        <w:numPr>
          <w:ilvl w:val="1"/>
          <w:numId w:val="6"/>
        </w:numPr>
        <w:ind w:left="709" w:right="-142" w:hanging="286"/>
        <w:jc w:val="both"/>
        <w:rPr>
          <w:rFonts w:ascii="Arial" w:hAnsi="Arial" w:cs="Arial"/>
          <w:color w:val="222222"/>
          <w:lang w:val="pt-PT"/>
        </w:rPr>
      </w:pPr>
      <w:r w:rsidRPr="001D2BDB">
        <w:rPr>
          <w:rFonts w:ascii="Arial" w:hAnsi="Arial" w:cs="Arial"/>
          <w:b/>
          <w:color w:val="222222"/>
          <w:lang w:val="pt-PT"/>
        </w:rPr>
        <w:t>Pessoas reconhecidas como estreitamente associadas</w:t>
      </w:r>
      <w:r w:rsidRPr="001D2BDB">
        <w:rPr>
          <w:rFonts w:ascii="Arial" w:hAnsi="Arial" w:cs="Arial"/>
          <w:color w:val="222222"/>
          <w:lang w:val="pt-PT"/>
        </w:rPr>
        <w:t xml:space="preserve"> são: </w:t>
      </w:r>
    </w:p>
    <w:p w14:paraId="2FB26BAE" w14:textId="77777777" w:rsidR="001F1975" w:rsidRPr="001D2BDB" w:rsidRDefault="001F1975" w:rsidP="007A5FEB">
      <w:pPr>
        <w:pStyle w:val="ListParagraph"/>
        <w:numPr>
          <w:ilvl w:val="0"/>
          <w:numId w:val="15"/>
        </w:numPr>
        <w:tabs>
          <w:tab w:val="left" w:pos="1134"/>
        </w:tabs>
        <w:autoSpaceDE w:val="0"/>
        <w:autoSpaceDN w:val="0"/>
        <w:adjustRightInd w:val="0"/>
        <w:spacing w:after="0" w:line="240" w:lineRule="auto"/>
        <w:ind w:left="993" w:hanging="153"/>
        <w:jc w:val="both"/>
        <w:rPr>
          <w:rFonts w:ascii="Arial" w:hAnsi="Arial" w:cs="Arial"/>
          <w:sz w:val="20"/>
          <w:szCs w:val="20"/>
        </w:rPr>
      </w:pPr>
      <w:r w:rsidRPr="001D2BDB">
        <w:rPr>
          <w:rFonts w:ascii="Arial" w:hAnsi="Arial" w:cs="Arial"/>
          <w:sz w:val="20"/>
          <w:szCs w:val="20"/>
        </w:rPr>
        <w:t>Qualquer pessoa singular, conhecida como comproprietária, com pessoa politicamente exposta, de uma pessoa coletiva ou de um centro de interesses coletivos sem personalidade jurídica;</w:t>
      </w:r>
    </w:p>
    <w:p w14:paraId="6AD9CDC5" w14:textId="77777777" w:rsidR="001F1975" w:rsidRPr="001D2BDB" w:rsidRDefault="001F1975" w:rsidP="007A5FEB">
      <w:pPr>
        <w:pStyle w:val="ListParagraph"/>
        <w:numPr>
          <w:ilvl w:val="0"/>
          <w:numId w:val="15"/>
        </w:numPr>
        <w:tabs>
          <w:tab w:val="left" w:pos="1134"/>
        </w:tabs>
        <w:autoSpaceDE w:val="0"/>
        <w:autoSpaceDN w:val="0"/>
        <w:adjustRightInd w:val="0"/>
        <w:spacing w:after="0" w:line="240" w:lineRule="auto"/>
        <w:ind w:left="993" w:hanging="153"/>
        <w:jc w:val="both"/>
        <w:rPr>
          <w:rFonts w:ascii="Arial" w:hAnsi="Arial" w:cs="Arial"/>
          <w:sz w:val="20"/>
          <w:szCs w:val="20"/>
        </w:rPr>
      </w:pPr>
      <w:r w:rsidRPr="001D2BDB">
        <w:rPr>
          <w:rFonts w:ascii="Arial" w:hAnsi="Arial" w:cs="Arial"/>
          <w:sz w:val="20"/>
          <w:szCs w:val="20"/>
        </w:rPr>
        <w:t>Qualquer pessoa singular que seja proprietária de capital social ou detentora de direitos de voto de uma pessoa coletiva, ou de património de um centro de interesses coletivos sem personalidade jurídica, conhecidos como tendo por beneficiário efetivo pessoa politicamente exposta;</w:t>
      </w:r>
    </w:p>
    <w:p w14:paraId="40B7FD6C" w14:textId="77777777" w:rsidR="00A04C35" w:rsidRPr="00B3706F" w:rsidRDefault="001F1975" w:rsidP="007A5FEB">
      <w:pPr>
        <w:pStyle w:val="ListParagraph"/>
        <w:numPr>
          <w:ilvl w:val="0"/>
          <w:numId w:val="15"/>
        </w:numPr>
        <w:tabs>
          <w:tab w:val="left" w:pos="1134"/>
        </w:tabs>
        <w:autoSpaceDE w:val="0"/>
        <w:autoSpaceDN w:val="0"/>
        <w:adjustRightInd w:val="0"/>
        <w:spacing w:after="0" w:line="240" w:lineRule="auto"/>
        <w:ind w:left="993" w:hanging="153"/>
        <w:jc w:val="both"/>
        <w:rPr>
          <w:rFonts w:ascii="Arial" w:hAnsi="Arial" w:cs="Arial"/>
          <w:sz w:val="16"/>
          <w:szCs w:val="16"/>
        </w:rPr>
      </w:pPr>
      <w:r w:rsidRPr="00B3706F">
        <w:rPr>
          <w:rFonts w:ascii="Arial" w:hAnsi="Arial" w:cs="Arial"/>
          <w:sz w:val="20"/>
          <w:szCs w:val="20"/>
        </w:rPr>
        <w:t xml:space="preserve">Qualquer pessoa singular, conhecida como tendo relações societárias, comerciais ou profissionais </w:t>
      </w:r>
      <w:r w:rsidR="00B3706F" w:rsidRPr="00B3706F">
        <w:rPr>
          <w:rFonts w:ascii="Arial" w:hAnsi="Arial" w:cs="Arial"/>
          <w:sz w:val="20"/>
          <w:szCs w:val="20"/>
        </w:rPr>
        <w:t>com pessoa politicamente exposta</w:t>
      </w:r>
    </w:p>
    <w:sectPr w:rsidR="00A04C35" w:rsidRPr="00B3706F" w:rsidSect="00B3706F">
      <w:headerReference w:type="even" r:id="rId9"/>
      <w:headerReference w:type="default" r:id="rId10"/>
      <w:footerReference w:type="even" r:id="rId11"/>
      <w:footerReference w:type="default" r:id="rId12"/>
      <w:headerReference w:type="first" r:id="rId13"/>
      <w:footerReference w:type="first" r:id="rId14"/>
      <w:pgSz w:w="11906" w:h="16838"/>
      <w:pgMar w:top="621" w:right="1133"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FA7FB" w14:textId="77777777" w:rsidR="00F3082A" w:rsidRDefault="00F3082A" w:rsidP="00FA599B">
      <w:pPr>
        <w:spacing w:after="0" w:line="240" w:lineRule="auto"/>
      </w:pPr>
      <w:r>
        <w:separator/>
      </w:r>
    </w:p>
  </w:endnote>
  <w:endnote w:type="continuationSeparator" w:id="0">
    <w:p w14:paraId="0A50B7AD" w14:textId="77777777" w:rsidR="00F3082A" w:rsidRDefault="00F3082A" w:rsidP="00FA5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CA26C" w14:textId="77777777" w:rsidR="00FC5E12" w:rsidRDefault="00FC5E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1902E" w14:textId="6CF04ADE" w:rsidR="00F717ED" w:rsidRDefault="001F0A25">
    <w:pPr>
      <w:pStyle w:val="Footer"/>
    </w:pPr>
    <w:bookmarkStart w:id="1" w:name="_GoBack"/>
    <w:r>
      <w:rPr>
        <w:noProof/>
      </w:rPr>
      <w:drawing>
        <wp:inline distT="0" distB="0" distL="0" distR="0" wp14:anchorId="59751EE8" wp14:editId="50E5A611">
          <wp:extent cx="5760720" cy="773430"/>
          <wp:effectExtent l="0" t="0" r="0" b="762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S-barra footer vf.png"/>
                  <pic:cNvPicPr/>
                </pic:nvPicPr>
                <pic:blipFill>
                  <a:blip r:embed="rId1">
                    <a:extLst>
                      <a:ext uri="{28A0092B-C50C-407E-A947-70E740481C1C}">
                        <a14:useLocalDpi xmlns:a14="http://schemas.microsoft.com/office/drawing/2010/main" val="0"/>
                      </a:ext>
                    </a:extLst>
                  </a:blip>
                  <a:stretch>
                    <a:fillRect/>
                  </a:stretch>
                </pic:blipFill>
                <pic:spPr>
                  <a:xfrm>
                    <a:off x="0" y="0"/>
                    <a:ext cx="5760720" cy="773430"/>
                  </a:xfrm>
                  <a:prstGeom prst="rect">
                    <a:avLst/>
                  </a:prstGeom>
                </pic:spPr>
              </pic:pic>
            </a:graphicData>
          </a:graphic>
        </wp:inline>
      </w:drawing>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B2B87" w14:textId="77777777" w:rsidR="00FC5E12" w:rsidRDefault="00FC5E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E8536" w14:textId="77777777" w:rsidR="00F3082A" w:rsidRDefault="00F3082A" w:rsidP="00FA599B">
      <w:pPr>
        <w:spacing w:after="0" w:line="240" w:lineRule="auto"/>
      </w:pPr>
      <w:r>
        <w:separator/>
      </w:r>
    </w:p>
  </w:footnote>
  <w:footnote w:type="continuationSeparator" w:id="0">
    <w:p w14:paraId="6B4D9AB2" w14:textId="77777777" w:rsidR="00F3082A" w:rsidRDefault="00F3082A" w:rsidP="00FA5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46A21" w14:textId="77777777" w:rsidR="00FC5E12" w:rsidRDefault="00FC5E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717DF" w14:textId="3F30EE28" w:rsidR="00F717ED" w:rsidRDefault="00F717ED" w:rsidP="00B3706F">
    <w:pPr>
      <w:pStyle w:val="Header"/>
      <w:ind w:left="-1701" w:right="-1133"/>
      <w:rPr>
        <w:noProof/>
        <w:lang w:eastAsia="pt-PT"/>
      </w:rPr>
    </w:pPr>
  </w:p>
  <w:p w14:paraId="4AE202CF" w14:textId="532D4E98" w:rsidR="00FC5E12" w:rsidRDefault="001F0A25" w:rsidP="00B3706F">
    <w:pPr>
      <w:pStyle w:val="Header"/>
      <w:ind w:left="-1701" w:right="-1133"/>
      <w:rPr>
        <w:noProof/>
        <w:lang w:eastAsia="pt-PT"/>
      </w:rPr>
    </w:pPr>
    <w:r w:rsidRPr="001F0A25">
      <w:rPr>
        <w:noProof/>
        <w:lang w:eastAsia="pt-PT"/>
      </w:rPr>
      <w:drawing>
        <wp:anchor distT="0" distB="0" distL="114300" distR="114300" simplePos="0" relativeHeight="251660800" behindDoc="0" locked="0" layoutInCell="1" allowOverlap="1" wp14:anchorId="27FAF60F" wp14:editId="6DFCCFEC">
          <wp:simplePos x="0" y="0"/>
          <wp:positionH relativeFrom="column">
            <wp:posOffset>3663315</wp:posOffset>
          </wp:positionH>
          <wp:positionV relativeFrom="paragraph">
            <wp:posOffset>57785</wp:posOffset>
          </wp:positionV>
          <wp:extent cx="1924050" cy="440504"/>
          <wp:effectExtent l="0" t="0" r="0" b="0"/>
          <wp:wrapNone/>
          <wp:docPr id="2" name="Picture 1">
            <a:extLst xmlns:a="http://schemas.openxmlformats.org/drawingml/2006/main">
              <a:ext uri="{FF2B5EF4-FFF2-40B4-BE49-F238E27FC236}">
                <a16:creationId xmlns:a16="http://schemas.microsoft.com/office/drawing/2014/main" id="{719B560C-DD20-F741-A2E0-1E35F61084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719B560C-DD20-F741-A2E0-1E35F610842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24050" cy="440504"/>
                  </a:xfrm>
                  <a:prstGeom prst="rect">
                    <a:avLst/>
                  </a:prstGeom>
                </pic:spPr>
              </pic:pic>
            </a:graphicData>
          </a:graphic>
          <wp14:sizeRelH relativeFrom="margin">
            <wp14:pctWidth>0</wp14:pctWidth>
          </wp14:sizeRelH>
          <wp14:sizeRelV relativeFrom="margin">
            <wp14:pctHeight>0</wp14:pctHeight>
          </wp14:sizeRelV>
        </wp:anchor>
      </w:drawing>
    </w:r>
  </w:p>
  <w:p w14:paraId="7A1DEBAB" w14:textId="79278726" w:rsidR="00FC5E12" w:rsidRDefault="00FC5E12" w:rsidP="00B3706F">
    <w:pPr>
      <w:pStyle w:val="Header"/>
      <w:ind w:left="-1701" w:right="-1133"/>
      <w:rPr>
        <w:noProof/>
        <w:lang w:eastAsia="pt-PT"/>
      </w:rPr>
    </w:pPr>
  </w:p>
  <w:p w14:paraId="7FF7EF3E" w14:textId="2105C671" w:rsidR="00FC5E12" w:rsidRDefault="00FC5E12" w:rsidP="00B3706F">
    <w:pPr>
      <w:pStyle w:val="Header"/>
      <w:ind w:left="-1701" w:right="-1133"/>
      <w:rPr>
        <w:noProof/>
        <w:lang w:eastAsia="pt-PT"/>
      </w:rPr>
    </w:pPr>
  </w:p>
  <w:p w14:paraId="15FF6A0B" w14:textId="5ABCEC10" w:rsidR="00FC5E12" w:rsidRDefault="00FC5E12" w:rsidP="00B3706F">
    <w:pPr>
      <w:pStyle w:val="Header"/>
      <w:ind w:left="-1701" w:right="-1133"/>
    </w:pPr>
  </w:p>
  <w:p w14:paraId="1CB90F5C" w14:textId="77777777" w:rsidR="00FC5E12" w:rsidRDefault="00FC5E12" w:rsidP="00B3706F">
    <w:pPr>
      <w:pStyle w:val="Header"/>
      <w:ind w:left="-1701" w:right="-113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607B6" w14:textId="77777777" w:rsidR="00FC5E12" w:rsidRDefault="00FC5E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4093C"/>
    <w:multiLevelType w:val="hybridMultilevel"/>
    <w:tmpl w:val="C2F834E8"/>
    <w:lvl w:ilvl="0" w:tplc="0816001B">
      <w:start w:val="1"/>
      <w:numFmt w:val="lowerRoman"/>
      <w:lvlText w:val="%1."/>
      <w:lvlJc w:val="right"/>
      <w:pPr>
        <w:ind w:left="1276" w:hanging="360"/>
      </w:pPr>
    </w:lvl>
    <w:lvl w:ilvl="1" w:tplc="08160019">
      <w:start w:val="1"/>
      <w:numFmt w:val="lowerLetter"/>
      <w:lvlText w:val="%2."/>
      <w:lvlJc w:val="left"/>
      <w:pPr>
        <w:ind w:left="1996" w:hanging="360"/>
      </w:pPr>
    </w:lvl>
    <w:lvl w:ilvl="2" w:tplc="0816001B">
      <w:start w:val="1"/>
      <w:numFmt w:val="lowerRoman"/>
      <w:lvlText w:val="%3."/>
      <w:lvlJc w:val="right"/>
      <w:pPr>
        <w:ind w:left="2716" w:hanging="180"/>
      </w:pPr>
    </w:lvl>
    <w:lvl w:ilvl="3" w:tplc="0816000F">
      <w:start w:val="1"/>
      <w:numFmt w:val="decimal"/>
      <w:lvlText w:val="%4."/>
      <w:lvlJc w:val="left"/>
      <w:pPr>
        <w:ind w:left="3436" w:hanging="360"/>
      </w:pPr>
    </w:lvl>
    <w:lvl w:ilvl="4" w:tplc="08160019">
      <w:start w:val="1"/>
      <w:numFmt w:val="lowerLetter"/>
      <w:lvlText w:val="%5."/>
      <w:lvlJc w:val="left"/>
      <w:pPr>
        <w:ind w:left="4156" w:hanging="360"/>
      </w:pPr>
    </w:lvl>
    <w:lvl w:ilvl="5" w:tplc="0816001B">
      <w:start w:val="1"/>
      <w:numFmt w:val="lowerRoman"/>
      <w:lvlText w:val="%6."/>
      <w:lvlJc w:val="right"/>
      <w:pPr>
        <w:ind w:left="4876" w:hanging="180"/>
      </w:pPr>
    </w:lvl>
    <w:lvl w:ilvl="6" w:tplc="0816000F">
      <w:start w:val="1"/>
      <w:numFmt w:val="decimal"/>
      <w:lvlText w:val="%7."/>
      <w:lvlJc w:val="left"/>
      <w:pPr>
        <w:ind w:left="5596" w:hanging="360"/>
      </w:pPr>
    </w:lvl>
    <w:lvl w:ilvl="7" w:tplc="08160019">
      <w:start w:val="1"/>
      <w:numFmt w:val="lowerLetter"/>
      <w:lvlText w:val="%8."/>
      <w:lvlJc w:val="left"/>
      <w:pPr>
        <w:ind w:left="6316" w:hanging="360"/>
      </w:pPr>
    </w:lvl>
    <w:lvl w:ilvl="8" w:tplc="0816001B">
      <w:start w:val="1"/>
      <w:numFmt w:val="lowerRoman"/>
      <w:lvlText w:val="%9."/>
      <w:lvlJc w:val="right"/>
      <w:pPr>
        <w:ind w:left="7036" w:hanging="180"/>
      </w:pPr>
    </w:lvl>
  </w:abstractNum>
  <w:abstractNum w:abstractNumId="1" w15:restartNumberingAfterBreak="0">
    <w:nsid w:val="0FE15E64"/>
    <w:multiLevelType w:val="hybridMultilevel"/>
    <w:tmpl w:val="EE5E4DC4"/>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 w15:restartNumberingAfterBreak="0">
    <w:nsid w:val="21031A4A"/>
    <w:multiLevelType w:val="multilevel"/>
    <w:tmpl w:val="F57AD3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6F06DB"/>
    <w:multiLevelType w:val="hybridMultilevel"/>
    <w:tmpl w:val="0E24F6D6"/>
    <w:lvl w:ilvl="0" w:tplc="836C6F66">
      <w:start w:val="1"/>
      <w:numFmt w:val="upperLetter"/>
      <w:lvlText w:val="%1."/>
      <w:lvlJc w:val="left"/>
      <w:pPr>
        <w:ind w:left="360" w:hanging="360"/>
      </w:pPr>
      <w:rPr>
        <w:b w:val="0"/>
      </w:rPr>
    </w:lvl>
    <w:lvl w:ilvl="1" w:tplc="34702A34">
      <w:start w:val="1"/>
      <w:numFmt w:val="lowerLetter"/>
      <w:lvlText w:val="%2)"/>
      <w:lvlJc w:val="left"/>
      <w:pPr>
        <w:ind w:left="723" w:hanging="570"/>
      </w:pPr>
      <w:rPr>
        <w:b w:val="0"/>
      </w:rPr>
    </w:lvl>
    <w:lvl w:ilvl="2" w:tplc="0816001B">
      <w:start w:val="1"/>
      <w:numFmt w:val="lowerRoman"/>
      <w:lvlText w:val="%3."/>
      <w:lvlJc w:val="right"/>
      <w:pPr>
        <w:ind w:left="1233" w:hanging="180"/>
      </w:pPr>
    </w:lvl>
    <w:lvl w:ilvl="3" w:tplc="0816000F">
      <w:start w:val="1"/>
      <w:numFmt w:val="decimal"/>
      <w:lvlText w:val="%4."/>
      <w:lvlJc w:val="left"/>
      <w:pPr>
        <w:ind w:left="1953" w:hanging="360"/>
      </w:pPr>
    </w:lvl>
    <w:lvl w:ilvl="4" w:tplc="08160019">
      <w:start w:val="1"/>
      <w:numFmt w:val="lowerLetter"/>
      <w:lvlText w:val="%5."/>
      <w:lvlJc w:val="left"/>
      <w:pPr>
        <w:ind w:left="2673" w:hanging="360"/>
      </w:pPr>
    </w:lvl>
    <w:lvl w:ilvl="5" w:tplc="0816001B">
      <w:start w:val="1"/>
      <w:numFmt w:val="lowerRoman"/>
      <w:lvlText w:val="%6."/>
      <w:lvlJc w:val="right"/>
      <w:pPr>
        <w:ind w:left="3393" w:hanging="180"/>
      </w:pPr>
    </w:lvl>
    <w:lvl w:ilvl="6" w:tplc="0816000F">
      <w:start w:val="1"/>
      <w:numFmt w:val="decimal"/>
      <w:lvlText w:val="%7."/>
      <w:lvlJc w:val="left"/>
      <w:pPr>
        <w:ind w:left="4113" w:hanging="360"/>
      </w:pPr>
    </w:lvl>
    <w:lvl w:ilvl="7" w:tplc="08160019">
      <w:start w:val="1"/>
      <w:numFmt w:val="lowerLetter"/>
      <w:lvlText w:val="%8."/>
      <w:lvlJc w:val="left"/>
      <w:pPr>
        <w:ind w:left="4833" w:hanging="360"/>
      </w:pPr>
    </w:lvl>
    <w:lvl w:ilvl="8" w:tplc="0816001B">
      <w:start w:val="1"/>
      <w:numFmt w:val="lowerRoman"/>
      <w:lvlText w:val="%9."/>
      <w:lvlJc w:val="right"/>
      <w:pPr>
        <w:ind w:left="5553" w:hanging="180"/>
      </w:pPr>
    </w:lvl>
  </w:abstractNum>
  <w:abstractNum w:abstractNumId="4" w15:restartNumberingAfterBreak="0">
    <w:nsid w:val="3DBA3B59"/>
    <w:multiLevelType w:val="hybridMultilevel"/>
    <w:tmpl w:val="EF7E4A16"/>
    <w:lvl w:ilvl="0" w:tplc="90AA4984">
      <w:start w:val="1"/>
      <w:numFmt w:val="bullet"/>
      <w:lvlText w:val=""/>
      <w:lvlJc w:val="left"/>
      <w:pPr>
        <w:ind w:left="720" w:hanging="360"/>
      </w:pPr>
      <w:rPr>
        <w:rFonts w:ascii="Wingdings 2" w:hAnsi="Wingdings 2"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42044D2A"/>
    <w:multiLevelType w:val="hybridMultilevel"/>
    <w:tmpl w:val="69C060D8"/>
    <w:lvl w:ilvl="0" w:tplc="08160017">
      <w:start w:val="1"/>
      <w:numFmt w:val="lowerLetter"/>
      <w:lvlText w:val="%1)"/>
      <w:lvlJc w:val="left"/>
      <w:pPr>
        <w:ind w:left="720" w:hanging="360"/>
      </w:p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6" w15:restartNumberingAfterBreak="0">
    <w:nsid w:val="42AD28A6"/>
    <w:multiLevelType w:val="hybridMultilevel"/>
    <w:tmpl w:val="2DE89908"/>
    <w:lvl w:ilvl="0" w:tplc="69B49540">
      <w:numFmt w:val="bullet"/>
      <w:lvlText w:val=""/>
      <w:lvlJc w:val="left"/>
      <w:pPr>
        <w:ind w:left="720" w:hanging="360"/>
      </w:pPr>
      <w:rPr>
        <w:rFonts w:ascii="Symbol" w:eastAsiaTheme="minorHAnsi" w:hAnsi="Symbol"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455D52AB"/>
    <w:multiLevelType w:val="hybridMultilevel"/>
    <w:tmpl w:val="890C0290"/>
    <w:lvl w:ilvl="0" w:tplc="E580F874">
      <w:start w:val="1"/>
      <w:numFmt w:val="lowerRoman"/>
      <w:lvlText w:val="%1)"/>
      <w:lvlJc w:val="righ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8" w15:restartNumberingAfterBreak="0">
    <w:nsid w:val="4C662B66"/>
    <w:multiLevelType w:val="hybridMultilevel"/>
    <w:tmpl w:val="60423414"/>
    <w:lvl w:ilvl="0" w:tplc="0816000F">
      <w:start w:val="1"/>
      <w:numFmt w:val="decimal"/>
      <w:lvlText w:val="%1."/>
      <w:lvlJc w:val="left"/>
      <w:pPr>
        <w:ind w:left="360" w:hanging="360"/>
      </w:pPr>
    </w:lvl>
    <w:lvl w:ilvl="1" w:tplc="08160019">
      <w:start w:val="1"/>
      <w:numFmt w:val="lowerLetter"/>
      <w:lvlText w:val="%2."/>
      <w:lvlJc w:val="left"/>
      <w:pPr>
        <w:ind w:left="1080" w:hanging="360"/>
      </w:pPr>
    </w:lvl>
    <w:lvl w:ilvl="2" w:tplc="0816001B">
      <w:start w:val="1"/>
      <w:numFmt w:val="lowerRoman"/>
      <w:lvlText w:val="%3."/>
      <w:lvlJc w:val="right"/>
      <w:pPr>
        <w:ind w:left="1800" w:hanging="180"/>
      </w:pPr>
    </w:lvl>
    <w:lvl w:ilvl="3" w:tplc="0816000F">
      <w:start w:val="1"/>
      <w:numFmt w:val="decimal"/>
      <w:lvlText w:val="%4."/>
      <w:lvlJc w:val="left"/>
      <w:pPr>
        <w:ind w:left="2520" w:hanging="360"/>
      </w:pPr>
    </w:lvl>
    <w:lvl w:ilvl="4" w:tplc="08160019">
      <w:start w:val="1"/>
      <w:numFmt w:val="lowerLetter"/>
      <w:lvlText w:val="%5."/>
      <w:lvlJc w:val="left"/>
      <w:pPr>
        <w:ind w:left="3240" w:hanging="360"/>
      </w:pPr>
    </w:lvl>
    <w:lvl w:ilvl="5" w:tplc="0816001B">
      <w:start w:val="1"/>
      <w:numFmt w:val="lowerRoman"/>
      <w:lvlText w:val="%6."/>
      <w:lvlJc w:val="right"/>
      <w:pPr>
        <w:ind w:left="3960" w:hanging="180"/>
      </w:pPr>
    </w:lvl>
    <w:lvl w:ilvl="6" w:tplc="0816000F">
      <w:start w:val="1"/>
      <w:numFmt w:val="decimal"/>
      <w:lvlText w:val="%7."/>
      <w:lvlJc w:val="left"/>
      <w:pPr>
        <w:ind w:left="4680" w:hanging="360"/>
      </w:pPr>
    </w:lvl>
    <w:lvl w:ilvl="7" w:tplc="08160019">
      <w:start w:val="1"/>
      <w:numFmt w:val="lowerLetter"/>
      <w:lvlText w:val="%8."/>
      <w:lvlJc w:val="left"/>
      <w:pPr>
        <w:ind w:left="5400" w:hanging="360"/>
      </w:pPr>
    </w:lvl>
    <w:lvl w:ilvl="8" w:tplc="0816001B">
      <w:start w:val="1"/>
      <w:numFmt w:val="lowerRoman"/>
      <w:lvlText w:val="%9."/>
      <w:lvlJc w:val="right"/>
      <w:pPr>
        <w:ind w:left="6120" w:hanging="180"/>
      </w:pPr>
    </w:lvl>
  </w:abstractNum>
  <w:abstractNum w:abstractNumId="9" w15:restartNumberingAfterBreak="0">
    <w:nsid w:val="67335CFE"/>
    <w:multiLevelType w:val="hybridMultilevel"/>
    <w:tmpl w:val="890C0290"/>
    <w:lvl w:ilvl="0" w:tplc="E580F874">
      <w:start w:val="1"/>
      <w:numFmt w:val="lowerRoman"/>
      <w:lvlText w:val="%1)"/>
      <w:lvlJc w:val="righ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0" w15:restartNumberingAfterBreak="0">
    <w:nsid w:val="6C072292"/>
    <w:multiLevelType w:val="hybridMultilevel"/>
    <w:tmpl w:val="E1E819CA"/>
    <w:lvl w:ilvl="0" w:tplc="90AA4984">
      <w:start w:val="1"/>
      <w:numFmt w:val="bullet"/>
      <w:lvlText w:val=""/>
      <w:lvlJc w:val="left"/>
      <w:pPr>
        <w:ind w:left="720" w:hanging="360"/>
      </w:pPr>
      <w:rPr>
        <w:rFonts w:ascii="Wingdings 2" w:hAnsi="Wingdings 2"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748C7E41"/>
    <w:multiLevelType w:val="hybridMultilevel"/>
    <w:tmpl w:val="890C0290"/>
    <w:lvl w:ilvl="0" w:tplc="E580F874">
      <w:start w:val="1"/>
      <w:numFmt w:val="lowerRoman"/>
      <w:lvlText w:val="%1)"/>
      <w:lvlJc w:val="right"/>
      <w:pPr>
        <w:ind w:left="1428" w:hanging="360"/>
      </w:pPr>
    </w:lvl>
    <w:lvl w:ilvl="1" w:tplc="08160019">
      <w:start w:val="1"/>
      <w:numFmt w:val="lowerLetter"/>
      <w:lvlText w:val="%2."/>
      <w:lvlJc w:val="left"/>
      <w:pPr>
        <w:ind w:left="2148" w:hanging="360"/>
      </w:pPr>
    </w:lvl>
    <w:lvl w:ilvl="2" w:tplc="0816001B">
      <w:start w:val="1"/>
      <w:numFmt w:val="lowerRoman"/>
      <w:lvlText w:val="%3."/>
      <w:lvlJc w:val="right"/>
      <w:pPr>
        <w:ind w:left="2868" w:hanging="180"/>
      </w:pPr>
    </w:lvl>
    <w:lvl w:ilvl="3" w:tplc="0816000F">
      <w:start w:val="1"/>
      <w:numFmt w:val="decimal"/>
      <w:lvlText w:val="%4."/>
      <w:lvlJc w:val="left"/>
      <w:pPr>
        <w:ind w:left="3588" w:hanging="360"/>
      </w:pPr>
    </w:lvl>
    <w:lvl w:ilvl="4" w:tplc="08160019">
      <w:start w:val="1"/>
      <w:numFmt w:val="lowerLetter"/>
      <w:lvlText w:val="%5."/>
      <w:lvlJc w:val="left"/>
      <w:pPr>
        <w:ind w:left="4308" w:hanging="360"/>
      </w:pPr>
    </w:lvl>
    <w:lvl w:ilvl="5" w:tplc="0816001B">
      <w:start w:val="1"/>
      <w:numFmt w:val="lowerRoman"/>
      <w:lvlText w:val="%6."/>
      <w:lvlJc w:val="right"/>
      <w:pPr>
        <w:ind w:left="5028" w:hanging="180"/>
      </w:pPr>
    </w:lvl>
    <w:lvl w:ilvl="6" w:tplc="0816000F">
      <w:start w:val="1"/>
      <w:numFmt w:val="decimal"/>
      <w:lvlText w:val="%7."/>
      <w:lvlJc w:val="left"/>
      <w:pPr>
        <w:ind w:left="5748" w:hanging="360"/>
      </w:pPr>
    </w:lvl>
    <w:lvl w:ilvl="7" w:tplc="08160019">
      <w:start w:val="1"/>
      <w:numFmt w:val="lowerLetter"/>
      <w:lvlText w:val="%8."/>
      <w:lvlJc w:val="left"/>
      <w:pPr>
        <w:ind w:left="6468" w:hanging="360"/>
      </w:pPr>
    </w:lvl>
    <w:lvl w:ilvl="8" w:tplc="0816001B">
      <w:start w:val="1"/>
      <w:numFmt w:val="lowerRoman"/>
      <w:lvlText w:val="%9."/>
      <w:lvlJc w:val="right"/>
      <w:pPr>
        <w:ind w:left="7188" w:hanging="180"/>
      </w:pPr>
    </w:lvl>
  </w:abstractNum>
  <w:abstractNum w:abstractNumId="12" w15:restartNumberingAfterBreak="0">
    <w:nsid w:val="79EE6C50"/>
    <w:multiLevelType w:val="hybridMultilevel"/>
    <w:tmpl w:val="010441BE"/>
    <w:lvl w:ilvl="0" w:tplc="0816001B">
      <w:start w:val="1"/>
      <w:numFmt w:val="lowerRoman"/>
      <w:lvlText w:val="%1."/>
      <w:lvlJc w:val="right"/>
      <w:pPr>
        <w:ind w:left="1276" w:hanging="360"/>
      </w:pPr>
    </w:lvl>
    <w:lvl w:ilvl="1" w:tplc="08160019">
      <w:start w:val="1"/>
      <w:numFmt w:val="lowerLetter"/>
      <w:lvlText w:val="%2."/>
      <w:lvlJc w:val="left"/>
      <w:pPr>
        <w:ind w:left="1996" w:hanging="360"/>
      </w:pPr>
    </w:lvl>
    <w:lvl w:ilvl="2" w:tplc="0816001B">
      <w:start w:val="1"/>
      <w:numFmt w:val="lowerRoman"/>
      <w:lvlText w:val="%3."/>
      <w:lvlJc w:val="right"/>
      <w:pPr>
        <w:ind w:left="2716" w:hanging="180"/>
      </w:pPr>
    </w:lvl>
    <w:lvl w:ilvl="3" w:tplc="0816000F">
      <w:start w:val="1"/>
      <w:numFmt w:val="decimal"/>
      <w:lvlText w:val="%4."/>
      <w:lvlJc w:val="left"/>
      <w:pPr>
        <w:ind w:left="3436" w:hanging="360"/>
      </w:pPr>
    </w:lvl>
    <w:lvl w:ilvl="4" w:tplc="08160019">
      <w:start w:val="1"/>
      <w:numFmt w:val="lowerLetter"/>
      <w:lvlText w:val="%5."/>
      <w:lvlJc w:val="left"/>
      <w:pPr>
        <w:ind w:left="4156" w:hanging="360"/>
      </w:pPr>
    </w:lvl>
    <w:lvl w:ilvl="5" w:tplc="0816001B">
      <w:start w:val="1"/>
      <w:numFmt w:val="lowerRoman"/>
      <w:lvlText w:val="%6."/>
      <w:lvlJc w:val="right"/>
      <w:pPr>
        <w:ind w:left="4876" w:hanging="180"/>
      </w:pPr>
    </w:lvl>
    <w:lvl w:ilvl="6" w:tplc="0816000F">
      <w:start w:val="1"/>
      <w:numFmt w:val="decimal"/>
      <w:lvlText w:val="%7."/>
      <w:lvlJc w:val="left"/>
      <w:pPr>
        <w:ind w:left="5596" w:hanging="360"/>
      </w:pPr>
    </w:lvl>
    <w:lvl w:ilvl="7" w:tplc="08160019">
      <w:start w:val="1"/>
      <w:numFmt w:val="lowerLetter"/>
      <w:lvlText w:val="%8."/>
      <w:lvlJc w:val="left"/>
      <w:pPr>
        <w:ind w:left="6316" w:hanging="360"/>
      </w:pPr>
    </w:lvl>
    <w:lvl w:ilvl="8" w:tplc="0816001B">
      <w:start w:val="1"/>
      <w:numFmt w:val="lowerRoman"/>
      <w:lvlText w:val="%9."/>
      <w:lvlJc w:val="right"/>
      <w:pPr>
        <w:ind w:left="7036" w:hanging="180"/>
      </w:pPr>
    </w:lvl>
  </w:abstractNum>
  <w:abstractNum w:abstractNumId="13" w15:restartNumberingAfterBreak="0">
    <w:nsid w:val="7C6C0C1B"/>
    <w:multiLevelType w:val="hybridMultilevel"/>
    <w:tmpl w:val="1D62B702"/>
    <w:lvl w:ilvl="0" w:tplc="0816000B">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4" w15:restartNumberingAfterBreak="0">
    <w:nsid w:val="7C7C7A7B"/>
    <w:multiLevelType w:val="hybridMultilevel"/>
    <w:tmpl w:val="69C060D8"/>
    <w:lvl w:ilvl="0" w:tplc="08160017">
      <w:start w:val="1"/>
      <w:numFmt w:val="lowerLetter"/>
      <w:lvlText w:val="%1)"/>
      <w:lvlJc w:val="left"/>
      <w:pPr>
        <w:ind w:left="720" w:hanging="360"/>
      </w:p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6"/>
  </w:num>
  <w:num w:numId="4">
    <w:abstractNumId w:val="1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99B"/>
    <w:rsid w:val="0001608F"/>
    <w:rsid w:val="000824E9"/>
    <w:rsid w:val="00084B26"/>
    <w:rsid w:val="0013203A"/>
    <w:rsid w:val="00171941"/>
    <w:rsid w:val="00196DAC"/>
    <w:rsid w:val="001D2BDB"/>
    <w:rsid w:val="001D313E"/>
    <w:rsid w:val="001D4251"/>
    <w:rsid w:val="001F0A25"/>
    <w:rsid w:val="001F1975"/>
    <w:rsid w:val="003A1168"/>
    <w:rsid w:val="003A4DE0"/>
    <w:rsid w:val="003C2837"/>
    <w:rsid w:val="003D22D3"/>
    <w:rsid w:val="0041738E"/>
    <w:rsid w:val="00441DDB"/>
    <w:rsid w:val="00576E64"/>
    <w:rsid w:val="00580B34"/>
    <w:rsid w:val="005920CF"/>
    <w:rsid w:val="005F0945"/>
    <w:rsid w:val="00666DC0"/>
    <w:rsid w:val="00672F1C"/>
    <w:rsid w:val="00686FD6"/>
    <w:rsid w:val="006A23C0"/>
    <w:rsid w:val="006B5380"/>
    <w:rsid w:val="00745C14"/>
    <w:rsid w:val="00762A32"/>
    <w:rsid w:val="00766419"/>
    <w:rsid w:val="0077543E"/>
    <w:rsid w:val="00794519"/>
    <w:rsid w:val="007A56BC"/>
    <w:rsid w:val="007A5FEB"/>
    <w:rsid w:val="007E50C2"/>
    <w:rsid w:val="00800A6E"/>
    <w:rsid w:val="00833503"/>
    <w:rsid w:val="00845634"/>
    <w:rsid w:val="00853136"/>
    <w:rsid w:val="008A3C3B"/>
    <w:rsid w:val="0090126C"/>
    <w:rsid w:val="00923D90"/>
    <w:rsid w:val="009457EC"/>
    <w:rsid w:val="009922F4"/>
    <w:rsid w:val="009E3226"/>
    <w:rsid w:val="00A04C35"/>
    <w:rsid w:val="00A13213"/>
    <w:rsid w:val="00A34153"/>
    <w:rsid w:val="00A5198E"/>
    <w:rsid w:val="00A64D9C"/>
    <w:rsid w:val="00A725F0"/>
    <w:rsid w:val="00A77C46"/>
    <w:rsid w:val="00A83D26"/>
    <w:rsid w:val="00AB29E4"/>
    <w:rsid w:val="00AC31C0"/>
    <w:rsid w:val="00AD340A"/>
    <w:rsid w:val="00AF3DE5"/>
    <w:rsid w:val="00B250C0"/>
    <w:rsid w:val="00B3706F"/>
    <w:rsid w:val="00BB7864"/>
    <w:rsid w:val="00BC001B"/>
    <w:rsid w:val="00C50CA8"/>
    <w:rsid w:val="00C53273"/>
    <w:rsid w:val="00C64319"/>
    <w:rsid w:val="00CA6443"/>
    <w:rsid w:val="00CD60AC"/>
    <w:rsid w:val="00CE54E6"/>
    <w:rsid w:val="00D66432"/>
    <w:rsid w:val="00D756D0"/>
    <w:rsid w:val="00DA3DC5"/>
    <w:rsid w:val="00E33E87"/>
    <w:rsid w:val="00E8478F"/>
    <w:rsid w:val="00E9416B"/>
    <w:rsid w:val="00EA3AD8"/>
    <w:rsid w:val="00EB7874"/>
    <w:rsid w:val="00EC21BA"/>
    <w:rsid w:val="00F14FE1"/>
    <w:rsid w:val="00F3082A"/>
    <w:rsid w:val="00F717ED"/>
    <w:rsid w:val="00F85812"/>
    <w:rsid w:val="00FA599B"/>
    <w:rsid w:val="00FB2ACE"/>
    <w:rsid w:val="00FC5E12"/>
    <w:rsid w:val="00FD5BFD"/>
    <w:rsid w:val="00FE110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D61028"/>
  <w15:docId w15:val="{B3EA1D08-507F-425E-A0C0-4FCB217A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99B"/>
    <w:pPr>
      <w:tabs>
        <w:tab w:val="center" w:pos="4252"/>
        <w:tab w:val="right" w:pos="8504"/>
      </w:tabs>
      <w:spacing w:after="0" w:line="240" w:lineRule="auto"/>
    </w:pPr>
  </w:style>
  <w:style w:type="character" w:customStyle="1" w:styleId="HeaderChar">
    <w:name w:val="Header Char"/>
    <w:basedOn w:val="DefaultParagraphFont"/>
    <w:link w:val="Header"/>
    <w:uiPriority w:val="99"/>
    <w:rsid w:val="00FA599B"/>
  </w:style>
  <w:style w:type="paragraph" w:styleId="Footer">
    <w:name w:val="footer"/>
    <w:basedOn w:val="Normal"/>
    <w:link w:val="FooterChar"/>
    <w:uiPriority w:val="99"/>
    <w:unhideWhenUsed/>
    <w:rsid w:val="00FA599B"/>
    <w:pPr>
      <w:tabs>
        <w:tab w:val="center" w:pos="4252"/>
        <w:tab w:val="right" w:pos="8504"/>
      </w:tabs>
      <w:spacing w:after="0" w:line="240" w:lineRule="auto"/>
    </w:pPr>
  </w:style>
  <w:style w:type="character" w:customStyle="1" w:styleId="FooterChar">
    <w:name w:val="Footer Char"/>
    <w:basedOn w:val="DefaultParagraphFont"/>
    <w:link w:val="Footer"/>
    <w:uiPriority w:val="99"/>
    <w:rsid w:val="00FA599B"/>
  </w:style>
  <w:style w:type="table" w:styleId="TableGrid">
    <w:name w:val="Table Grid"/>
    <w:basedOn w:val="TableNormal"/>
    <w:uiPriority w:val="59"/>
    <w:rsid w:val="00FA5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99B"/>
    <w:pPr>
      <w:ind w:left="720"/>
      <w:contextualSpacing/>
    </w:pPr>
  </w:style>
  <w:style w:type="paragraph" w:styleId="BalloonText">
    <w:name w:val="Balloon Text"/>
    <w:basedOn w:val="Normal"/>
    <w:link w:val="BalloonTextChar"/>
    <w:uiPriority w:val="99"/>
    <w:semiHidden/>
    <w:unhideWhenUsed/>
    <w:rsid w:val="00AF3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DE5"/>
    <w:rPr>
      <w:rFonts w:ascii="Segoe UI" w:hAnsi="Segoe UI" w:cs="Segoe UI"/>
      <w:sz w:val="18"/>
      <w:szCs w:val="18"/>
    </w:rPr>
  </w:style>
  <w:style w:type="character" w:styleId="Hyperlink">
    <w:name w:val="Hyperlink"/>
    <w:basedOn w:val="DefaultParagraphFont"/>
    <w:uiPriority w:val="99"/>
    <w:unhideWhenUsed/>
    <w:rsid w:val="00F14FE1"/>
    <w:rPr>
      <w:color w:val="0563C1" w:themeColor="hyperlink"/>
      <w:u w:val="single"/>
    </w:rPr>
  </w:style>
  <w:style w:type="paragraph" w:styleId="HTMLPreformatted">
    <w:name w:val="HTML Preformatted"/>
    <w:basedOn w:val="Normal"/>
    <w:link w:val="HTMLPreformattedChar"/>
    <w:semiHidden/>
    <w:unhideWhenUsed/>
    <w:rsid w:val="001F1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semiHidden/>
    <w:rsid w:val="001F1975"/>
    <w:rPr>
      <w:rFonts w:ascii="Courier New" w:eastAsia="Times New Roman" w:hAnsi="Courier New" w:cs="Courier New"/>
      <w:sz w:val="20"/>
      <w:szCs w:val="20"/>
      <w:lang w:val="en-US"/>
    </w:rPr>
  </w:style>
  <w:style w:type="paragraph" w:styleId="PlainText">
    <w:name w:val="Plain Text"/>
    <w:basedOn w:val="Normal"/>
    <w:link w:val="PlainTextChar"/>
    <w:uiPriority w:val="99"/>
    <w:semiHidden/>
    <w:unhideWhenUsed/>
    <w:rsid w:val="001F1975"/>
    <w:pPr>
      <w:spacing w:after="0" w:line="240" w:lineRule="auto"/>
    </w:pPr>
    <w:rPr>
      <w:rFonts w:ascii="Calibri" w:hAnsi="Calibri" w:cs="Calibri"/>
      <w:lang w:eastAsia="pt-PT"/>
    </w:rPr>
  </w:style>
  <w:style w:type="character" w:customStyle="1" w:styleId="PlainTextChar">
    <w:name w:val="Plain Text Char"/>
    <w:basedOn w:val="DefaultParagraphFont"/>
    <w:link w:val="PlainText"/>
    <w:uiPriority w:val="99"/>
    <w:semiHidden/>
    <w:rsid w:val="001F1975"/>
    <w:rPr>
      <w:rFonts w:ascii="Calibri" w:hAnsi="Calibri" w:cs="Calibri"/>
      <w:lang w:eastAsia="pt-PT"/>
    </w:rPr>
  </w:style>
  <w:style w:type="character" w:styleId="CommentReference">
    <w:name w:val="annotation reference"/>
    <w:basedOn w:val="DefaultParagraphFont"/>
    <w:uiPriority w:val="99"/>
    <w:semiHidden/>
    <w:unhideWhenUsed/>
    <w:rsid w:val="0001608F"/>
    <w:rPr>
      <w:sz w:val="16"/>
      <w:szCs w:val="16"/>
    </w:rPr>
  </w:style>
  <w:style w:type="paragraph" w:styleId="CommentText">
    <w:name w:val="annotation text"/>
    <w:basedOn w:val="Normal"/>
    <w:link w:val="CommentTextChar"/>
    <w:uiPriority w:val="99"/>
    <w:semiHidden/>
    <w:unhideWhenUsed/>
    <w:rsid w:val="0001608F"/>
    <w:pPr>
      <w:spacing w:line="240" w:lineRule="auto"/>
    </w:pPr>
    <w:rPr>
      <w:sz w:val="20"/>
      <w:szCs w:val="20"/>
    </w:rPr>
  </w:style>
  <w:style w:type="character" w:customStyle="1" w:styleId="CommentTextChar">
    <w:name w:val="Comment Text Char"/>
    <w:basedOn w:val="DefaultParagraphFont"/>
    <w:link w:val="CommentText"/>
    <w:uiPriority w:val="99"/>
    <w:semiHidden/>
    <w:rsid w:val="0001608F"/>
    <w:rPr>
      <w:sz w:val="20"/>
      <w:szCs w:val="20"/>
    </w:rPr>
  </w:style>
  <w:style w:type="paragraph" w:styleId="CommentSubject">
    <w:name w:val="annotation subject"/>
    <w:basedOn w:val="CommentText"/>
    <w:next w:val="CommentText"/>
    <w:link w:val="CommentSubjectChar"/>
    <w:uiPriority w:val="99"/>
    <w:semiHidden/>
    <w:unhideWhenUsed/>
    <w:rsid w:val="0001608F"/>
    <w:rPr>
      <w:b/>
      <w:bCs/>
    </w:rPr>
  </w:style>
  <w:style w:type="character" w:customStyle="1" w:styleId="CommentSubjectChar">
    <w:name w:val="Comment Subject Char"/>
    <w:basedOn w:val="CommentTextChar"/>
    <w:link w:val="CommentSubject"/>
    <w:uiPriority w:val="99"/>
    <w:semiHidden/>
    <w:rsid w:val="000160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74354">
      <w:bodyDiv w:val="1"/>
      <w:marLeft w:val="0"/>
      <w:marRight w:val="0"/>
      <w:marTop w:val="0"/>
      <w:marBottom w:val="0"/>
      <w:divBdr>
        <w:top w:val="none" w:sz="0" w:space="0" w:color="auto"/>
        <w:left w:val="none" w:sz="0" w:space="0" w:color="auto"/>
        <w:bottom w:val="none" w:sz="0" w:space="0" w:color="auto"/>
        <w:right w:val="none" w:sz="0" w:space="0" w:color="auto"/>
      </w:divBdr>
    </w:div>
    <w:div w:id="182539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einvestimentos.p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po@pmeinvestimentos.p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1232</Words>
  <Characters>6657</Characters>
  <Application>Microsoft Office Word</Application>
  <DocSecurity>0</DocSecurity>
  <Lines>55</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andre.nobre@pmeinvestimentos.pt</dc:creator>
  <cp:keywords/>
  <dc:description/>
  <cp:lastModifiedBy>Carla Vitorino</cp:lastModifiedBy>
  <cp:revision>2</cp:revision>
  <cp:lastPrinted>2018-05-03T16:37:00Z</cp:lastPrinted>
  <dcterms:created xsi:type="dcterms:W3CDTF">2019-04-05T11:42:00Z</dcterms:created>
  <dcterms:modified xsi:type="dcterms:W3CDTF">2019-04-05T11:42:00Z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1517757v1</vt:lpwstr>
  </property>
  <property fmtid="{D5CDD505-2E9C-101B-9397-08002B2CF9AE}" pid="3" name="WSDescription">
    <vt:lpwstr>Ficha KYC Telles - Entidades Não Financeiras</vt:lpwstr>
  </property>
  <property fmtid="{D5CDD505-2E9C-101B-9397-08002B2CF9AE}" pid="4" name="WSClientCode">
    <vt:lpwstr>PERSONAL</vt:lpwstr>
  </property>
  <property fmtid="{D5CDD505-2E9C-101B-9397-08002B2CF9AE}" pid="5" name="WSClientDescription">
    <vt:lpwstr>WorkSpaces Pessoais</vt:lpwstr>
  </property>
  <property fmtid="{D5CDD505-2E9C-101B-9397-08002B2CF9AE}" pid="6" name="ADOwnerFullName">
    <vt:lpwstr>Sara Carpinteiro</vt:lpwstr>
  </property>
  <property fmtid="{D5CDD505-2E9C-101B-9397-08002B2CF9AE}" pid="7" name="strADOwnerInitials">
    <vt:lpwstr/>
  </property>
  <property fmtid="{D5CDD505-2E9C-101B-9397-08002B2CF9AE}" pid="8" name="ADOwnerEmail">
    <vt:lpwstr>s.carpinteiro@telles.pt</vt:lpwstr>
  </property>
  <property fmtid="{D5CDD505-2E9C-101B-9397-08002B2CF9AE}" pid="9" name="ADOwnerOffice">
    <vt:lpwstr/>
  </property>
</Properties>
</file>